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237" w:rsidRPr="005C02FD" w:rsidRDefault="00702237" w:rsidP="00702237">
      <w:pPr>
        <w:jc w:val="center"/>
        <w:rPr>
          <w:b/>
        </w:rPr>
      </w:pPr>
      <w:r w:rsidRPr="005C02FD">
        <w:rPr>
          <w:b/>
        </w:rPr>
        <w:t xml:space="preserve">ДОГОВОР № </w:t>
      </w:r>
    </w:p>
    <w:p w:rsidR="00702237" w:rsidRPr="005C02FD" w:rsidRDefault="00702237" w:rsidP="00702237">
      <w:pPr>
        <w:jc w:val="both"/>
      </w:pPr>
    </w:p>
    <w:p w:rsidR="00702237" w:rsidRPr="005C02FD" w:rsidRDefault="00702237" w:rsidP="00702237">
      <w:pPr>
        <w:jc w:val="both"/>
      </w:pPr>
    </w:p>
    <w:p w:rsidR="00702237" w:rsidRPr="005C02FD" w:rsidRDefault="00702237" w:rsidP="00702237">
      <w:pPr>
        <w:jc w:val="both"/>
      </w:pPr>
      <w:r>
        <w:t xml:space="preserve">г. </w:t>
      </w:r>
      <w:r w:rsidRPr="005C02FD">
        <w:t xml:space="preserve">Санкт-Петербург                                                                       </w:t>
      </w:r>
      <w:r>
        <w:t xml:space="preserve">   </w:t>
      </w:r>
      <w:proofErr w:type="gramStart"/>
      <w:r>
        <w:t xml:space="preserve">   </w:t>
      </w:r>
      <w:r w:rsidRPr="005C02FD">
        <w:t>«</w:t>
      </w:r>
      <w:proofErr w:type="gramEnd"/>
      <w:r w:rsidRPr="005C02FD">
        <w:t xml:space="preserve">___» </w:t>
      </w:r>
      <w:r>
        <w:t>___</w:t>
      </w:r>
      <w:r w:rsidRPr="005C02FD">
        <w:t>__________ 20</w:t>
      </w:r>
      <w:r w:rsidR="00254B25">
        <w:t>2</w:t>
      </w:r>
      <w:r w:rsidRPr="005C02FD">
        <w:t xml:space="preserve"> г.</w:t>
      </w:r>
    </w:p>
    <w:p w:rsidR="00702237" w:rsidRPr="005C02FD" w:rsidRDefault="00702237" w:rsidP="00702237">
      <w:pPr>
        <w:jc w:val="both"/>
      </w:pPr>
    </w:p>
    <w:p w:rsidR="00702237" w:rsidRPr="005C02FD" w:rsidRDefault="00702237" w:rsidP="00702237">
      <w:pPr>
        <w:jc w:val="both"/>
      </w:pPr>
    </w:p>
    <w:p w:rsidR="009063F1" w:rsidRDefault="009063F1" w:rsidP="00702237">
      <w:pPr>
        <w:ind w:firstLine="708"/>
        <w:jc w:val="both"/>
      </w:pPr>
      <w:r>
        <w:rPr>
          <w:b/>
        </w:rPr>
        <w:t>______________________________________</w:t>
      </w:r>
      <w:r w:rsidR="00702237" w:rsidRPr="003625E5">
        <w:rPr>
          <w:b/>
        </w:rPr>
        <w:t>,</w:t>
      </w:r>
      <w:r w:rsidR="00702237" w:rsidRPr="005C02FD">
        <w:t xml:space="preserve"> именуемое в дальнейшем «Исполнитель», в лице </w:t>
      </w:r>
      <w:r>
        <w:t>_________________</w:t>
      </w:r>
      <w:r w:rsidR="00702237" w:rsidRPr="005C02FD">
        <w:t xml:space="preserve">, действующего на основании </w:t>
      </w:r>
      <w:r>
        <w:t>________________</w:t>
      </w:r>
      <w:r w:rsidR="00702237" w:rsidRPr="005C02FD">
        <w:t xml:space="preserve">, с одной стороны, и </w:t>
      </w:r>
    </w:p>
    <w:p w:rsidR="00702237" w:rsidRPr="005C02FD" w:rsidRDefault="00702237" w:rsidP="00702237">
      <w:pPr>
        <w:ind w:firstLine="708"/>
        <w:jc w:val="both"/>
      </w:pPr>
      <w:r w:rsidRPr="00E526E3">
        <w:rPr>
          <w:b/>
        </w:rPr>
        <w:t>Акционерное общество «Единый информационно-расчетный центр Ленинградской области»</w:t>
      </w:r>
      <w:r>
        <w:rPr>
          <w:b/>
        </w:rPr>
        <w:t xml:space="preserve"> (АО «ЕИРЦ ЛО»)</w:t>
      </w:r>
      <w:r w:rsidRPr="005C02FD">
        <w:t xml:space="preserve">, именуемое в дальнейшем «Клиент», в лице </w:t>
      </w:r>
      <w:r>
        <w:t>Г</w:t>
      </w:r>
      <w:r w:rsidRPr="005C02FD">
        <w:t xml:space="preserve">енерального директора </w:t>
      </w:r>
      <w:r w:rsidR="00254B25">
        <w:t>________________________________</w:t>
      </w:r>
      <w:r w:rsidRPr="005C02FD">
        <w:t>, с другой стороны, вместе именуемые в дальнейшем «Стороны», заключили настоящий Договор (в дальнейшем «Договор») о нижеследующем:</w:t>
      </w:r>
    </w:p>
    <w:p w:rsidR="00702237" w:rsidRPr="005C02FD" w:rsidRDefault="00702237" w:rsidP="00702237">
      <w:pPr>
        <w:jc w:val="center"/>
        <w:rPr>
          <w:b/>
        </w:rPr>
      </w:pPr>
    </w:p>
    <w:p w:rsidR="00702237" w:rsidRPr="005C02FD" w:rsidRDefault="00702237" w:rsidP="00702237">
      <w:pPr>
        <w:jc w:val="center"/>
        <w:rPr>
          <w:b/>
        </w:rPr>
      </w:pPr>
      <w:r w:rsidRPr="005C02FD">
        <w:rPr>
          <w:b/>
        </w:rPr>
        <w:t xml:space="preserve">1. </w:t>
      </w:r>
      <w:r w:rsidRPr="005C02FD">
        <w:rPr>
          <w:b/>
          <w:caps/>
        </w:rPr>
        <w:t>Предмет договора</w:t>
      </w:r>
    </w:p>
    <w:p w:rsidR="00702237" w:rsidRPr="005C02FD" w:rsidRDefault="00702237" w:rsidP="00702237">
      <w:pPr>
        <w:jc w:val="both"/>
      </w:pPr>
    </w:p>
    <w:p w:rsidR="00702237" w:rsidRPr="005C02FD" w:rsidRDefault="00702237" w:rsidP="00702237">
      <w:pPr>
        <w:numPr>
          <w:ilvl w:val="1"/>
          <w:numId w:val="8"/>
        </w:numPr>
        <w:tabs>
          <w:tab w:val="clear" w:pos="1440"/>
          <w:tab w:val="num" w:pos="720"/>
        </w:tabs>
        <w:ind w:left="720" w:hanging="720"/>
        <w:jc w:val="both"/>
      </w:pPr>
      <w:r w:rsidRPr="005C02FD">
        <w:t>В соответствии с Договором, Исполнитель принимает на себя обязательство по оказанию Клиенту услуг</w:t>
      </w:r>
      <w:r w:rsidR="00E52D85">
        <w:t>и</w:t>
      </w:r>
      <w:r w:rsidRPr="005C02FD">
        <w:t xml:space="preserve"> </w:t>
      </w:r>
      <w:r w:rsidR="00E52D85" w:rsidRPr="005709DC">
        <w:t>"Операторское обслуживание входящих вызовов</w:t>
      </w:r>
      <w:proofErr w:type="gramStart"/>
      <w:r w:rsidR="00E52D85" w:rsidRPr="005709DC">
        <w:t xml:space="preserve">", </w:t>
      </w:r>
      <w:r w:rsidRPr="005C02FD">
        <w:t xml:space="preserve"> (</w:t>
      </w:r>
      <w:proofErr w:type="gramEnd"/>
      <w:r w:rsidRPr="005C02FD">
        <w:t xml:space="preserve">далее «Услуги»). </w:t>
      </w:r>
    </w:p>
    <w:p w:rsidR="00702237" w:rsidRPr="005C02FD" w:rsidRDefault="00702237" w:rsidP="00702237">
      <w:pPr>
        <w:numPr>
          <w:ilvl w:val="1"/>
          <w:numId w:val="8"/>
        </w:numPr>
        <w:tabs>
          <w:tab w:val="clear" w:pos="1440"/>
          <w:tab w:val="num" w:pos="720"/>
        </w:tabs>
        <w:ind w:left="720" w:hanging="720"/>
        <w:jc w:val="both"/>
      </w:pPr>
      <w:r w:rsidRPr="005C02FD">
        <w:t>Оказание Услуг осуществляется Исполнителем, в том числе с использованием принадлежащих ему прав на телефонную номерную емкость, оборудования, программного обеспечения и специально подготовленного кадрового аппарата.</w:t>
      </w:r>
    </w:p>
    <w:p w:rsidR="00702237" w:rsidRPr="005C02FD" w:rsidRDefault="00702237" w:rsidP="00702237">
      <w:pPr>
        <w:numPr>
          <w:ilvl w:val="1"/>
          <w:numId w:val="8"/>
        </w:numPr>
        <w:tabs>
          <w:tab w:val="clear" w:pos="1440"/>
          <w:tab w:val="num" w:pos="720"/>
        </w:tabs>
        <w:ind w:left="720" w:hanging="720"/>
        <w:jc w:val="both"/>
      </w:pPr>
      <w:r w:rsidRPr="005C02FD">
        <w:t>Оказание Услуг состоит из этапа подключения Услуг и этапа непосредственного оказания Услуг. При этом этап непосредственного оказания Услуги осуществляется после завершения этапа подключения Услуги.</w:t>
      </w:r>
    </w:p>
    <w:p w:rsidR="00702237" w:rsidRPr="005C02FD" w:rsidRDefault="00702237" w:rsidP="00702237">
      <w:pPr>
        <w:numPr>
          <w:ilvl w:val="1"/>
          <w:numId w:val="8"/>
        </w:numPr>
        <w:tabs>
          <w:tab w:val="clear" w:pos="1440"/>
          <w:tab w:val="num" w:pos="720"/>
        </w:tabs>
        <w:ind w:left="720" w:hanging="720"/>
        <w:jc w:val="both"/>
      </w:pPr>
      <w:r w:rsidRPr="005C02FD">
        <w:t>Перечень Услуг, входящих в этап непосредственного оказания Услуги, указан в Приложениях к Договору.</w:t>
      </w:r>
    </w:p>
    <w:p w:rsidR="00702237" w:rsidRPr="005C02FD" w:rsidRDefault="00702237" w:rsidP="00702237">
      <w:pPr>
        <w:ind w:firstLine="465"/>
        <w:jc w:val="center"/>
        <w:rPr>
          <w:b/>
        </w:rPr>
      </w:pPr>
    </w:p>
    <w:p w:rsidR="00702237" w:rsidRPr="005C02FD" w:rsidRDefault="00702237" w:rsidP="00702237">
      <w:pPr>
        <w:ind w:firstLine="465"/>
        <w:jc w:val="center"/>
        <w:rPr>
          <w:b/>
        </w:rPr>
      </w:pPr>
    </w:p>
    <w:p w:rsidR="00702237" w:rsidRPr="005C02FD" w:rsidRDefault="00702237" w:rsidP="00702237">
      <w:pPr>
        <w:ind w:firstLine="465"/>
        <w:jc w:val="center"/>
        <w:rPr>
          <w:b/>
        </w:rPr>
      </w:pPr>
      <w:r w:rsidRPr="005C02FD">
        <w:rPr>
          <w:b/>
        </w:rPr>
        <w:t>2. ТЕРМИНЫ И ОПРЕДЕЛЕНИЯ</w:t>
      </w:r>
    </w:p>
    <w:p w:rsidR="00702237" w:rsidRPr="005C02FD" w:rsidRDefault="00702237" w:rsidP="00702237">
      <w:pPr>
        <w:ind w:firstLine="465"/>
        <w:jc w:val="center"/>
        <w:rPr>
          <w:b/>
        </w:rPr>
      </w:pPr>
    </w:p>
    <w:p w:rsidR="00702237" w:rsidRPr="005C02FD" w:rsidRDefault="00702237" w:rsidP="00702237">
      <w:pPr>
        <w:numPr>
          <w:ilvl w:val="0"/>
          <w:numId w:val="2"/>
        </w:numPr>
        <w:tabs>
          <w:tab w:val="clear" w:pos="1440"/>
          <w:tab w:val="num" w:pos="720"/>
        </w:tabs>
        <w:ind w:left="720" w:hanging="720"/>
        <w:jc w:val="both"/>
      </w:pPr>
      <w:r w:rsidRPr="005C02FD">
        <w:t>Центр обслуживания вызовов (далее «ЦОВ») - структурное подразделение Исполнителя для обслуживания входящих и исходящих вызовов на основе их равномерного распределения между квалифицированными специалистами ЦОВ.</w:t>
      </w:r>
    </w:p>
    <w:p w:rsidR="00702237" w:rsidRPr="005C02FD" w:rsidRDefault="00702237" w:rsidP="00702237">
      <w:pPr>
        <w:numPr>
          <w:ilvl w:val="0"/>
          <w:numId w:val="2"/>
        </w:numPr>
        <w:tabs>
          <w:tab w:val="clear" w:pos="1440"/>
          <w:tab w:val="num" w:pos="720"/>
        </w:tabs>
        <w:ind w:left="720" w:hanging="720"/>
        <w:jc w:val="both"/>
      </w:pPr>
      <w:r w:rsidRPr="005C02FD">
        <w:t>Оператор – подготовленный сотрудник Исполнителя, регулярно проходящий необходимые тренинги и тестирование для обслуживания абонентов Клиента.</w:t>
      </w:r>
    </w:p>
    <w:p w:rsidR="00702237" w:rsidRPr="005C02FD" w:rsidRDefault="00702237" w:rsidP="00702237">
      <w:pPr>
        <w:numPr>
          <w:ilvl w:val="0"/>
          <w:numId w:val="2"/>
        </w:numPr>
        <w:tabs>
          <w:tab w:val="clear" w:pos="1440"/>
          <w:tab w:val="num" w:pos="720"/>
        </w:tabs>
        <w:ind w:left="720" w:hanging="720"/>
        <w:jc w:val="both"/>
      </w:pPr>
      <w:r w:rsidRPr="005C02FD">
        <w:t>Сценарий – это утвержденный Клиентом перечень вопросов и ответов на них, подготовленный для ведения разговора Оператора с абонентом Клиента (далее «Сценарий»). Сценарий определяется Сторонами в Приложениях к Договору.</w:t>
      </w:r>
    </w:p>
    <w:p w:rsidR="00702237" w:rsidRPr="005C02FD" w:rsidRDefault="00702237" w:rsidP="00702237">
      <w:pPr>
        <w:numPr>
          <w:ilvl w:val="0"/>
          <w:numId w:val="2"/>
        </w:numPr>
        <w:tabs>
          <w:tab w:val="clear" w:pos="1440"/>
          <w:tab w:val="num" w:pos="720"/>
        </w:tabs>
        <w:ind w:left="720" w:hanging="720"/>
        <w:jc w:val="both"/>
      </w:pPr>
      <w:r w:rsidRPr="005C02FD">
        <w:t>Программная оболочка – компьютерная программа, специально разработанная для реализации сценария разговора и ввода данных в информационный массив.</w:t>
      </w:r>
    </w:p>
    <w:p w:rsidR="00702237" w:rsidRPr="005C02FD" w:rsidRDefault="00702237" w:rsidP="00702237">
      <w:pPr>
        <w:numPr>
          <w:ilvl w:val="0"/>
          <w:numId w:val="2"/>
        </w:numPr>
        <w:tabs>
          <w:tab w:val="clear" w:pos="1440"/>
          <w:tab w:val="num" w:pos="720"/>
        </w:tabs>
        <w:ind w:left="720" w:hanging="720"/>
        <w:jc w:val="both"/>
      </w:pPr>
      <w:r w:rsidRPr="005C02FD">
        <w:t xml:space="preserve">Информационный массив – это совокупность определенных информационных полей, взаимосвязанных между собой. </w:t>
      </w:r>
    </w:p>
    <w:p w:rsidR="00702237" w:rsidRPr="005C02FD" w:rsidRDefault="00702237" w:rsidP="00702237">
      <w:pPr>
        <w:numPr>
          <w:ilvl w:val="0"/>
          <w:numId w:val="2"/>
        </w:numPr>
        <w:tabs>
          <w:tab w:val="clear" w:pos="1440"/>
          <w:tab w:val="num" w:pos="720"/>
        </w:tabs>
        <w:ind w:left="720" w:hanging="720"/>
        <w:jc w:val="both"/>
      </w:pPr>
      <w:r w:rsidRPr="005C02FD">
        <w:t>Информационные поля – это параметры, по которым осуществляется сбор данных в информационный массив (далее «Поля»). Поля заполняются во время разговора Оператора с абонентом Клиента и вводятся с помощью программной оболочки в информационный массив. Поля заранее согласуются Сторонами в Приложениях к Договору.</w:t>
      </w:r>
    </w:p>
    <w:p w:rsidR="00702237" w:rsidRPr="005C02FD" w:rsidRDefault="00702237" w:rsidP="00702237">
      <w:pPr>
        <w:numPr>
          <w:ilvl w:val="0"/>
          <w:numId w:val="2"/>
        </w:numPr>
        <w:tabs>
          <w:tab w:val="clear" w:pos="1440"/>
          <w:tab w:val="num" w:pos="720"/>
        </w:tabs>
        <w:ind w:left="720" w:hanging="720"/>
        <w:jc w:val="both"/>
      </w:pPr>
      <w:proofErr w:type="spellStart"/>
      <w:r w:rsidRPr="005C02FD">
        <w:t>Биллинг</w:t>
      </w:r>
      <w:proofErr w:type="spellEnd"/>
      <w:r w:rsidRPr="005C02FD">
        <w:t xml:space="preserve"> – сертифицированный программный продукт, находящийся у Исполнителя, позволяющий отслеживать статистику, качественные и количественные характеристики совершаемых входящих и исходящих вызовов.</w:t>
      </w:r>
    </w:p>
    <w:p w:rsidR="00702237" w:rsidRPr="005C02FD" w:rsidRDefault="00702237" w:rsidP="00702237">
      <w:pPr>
        <w:numPr>
          <w:ilvl w:val="0"/>
          <w:numId w:val="2"/>
        </w:numPr>
        <w:tabs>
          <w:tab w:val="clear" w:pos="1440"/>
          <w:tab w:val="num" w:pos="720"/>
        </w:tabs>
        <w:ind w:left="720" w:hanging="720"/>
        <w:jc w:val="both"/>
      </w:pPr>
      <w:r w:rsidRPr="005C02FD">
        <w:lastRenderedPageBreak/>
        <w:t>Подключение – подготовка технологии обслуживания и информационного наполнения Услуги.</w:t>
      </w:r>
    </w:p>
    <w:p w:rsidR="00702237" w:rsidRPr="005C02FD" w:rsidRDefault="00702237" w:rsidP="00702237">
      <w:pPr>
        <w:numPr>
          <w:ilvl w:val="0"/>
          <w:numId w:val="2"/>
        </w:numPr>
        <w:tabs>
          <w:tab w:val="clear" w:pos="1440"/>
          <w:tab w:val="num" w:pos="720"/>
        </w:tabs>
        <w:ind w:left="720" w:hanging="720"/>
        <w:jc w:val="both"/>
      </w:pPr>
      <w:r w:rsidRPr="005C02FD">
        <w:t>Алгоритм – графическое изображение организации и предоставления Услуги.</w:t>
      </w:r>
    </w:p>
    <w:p w:rsidR="00702237" w:rsidRPr="005C02FD" w:rsidRDefault="00702237" w:rsidP="00702237">
      <w:pPr>
        <w:ind w:left="360"/>
        <w:jc w:val="center"/>
        <w:rPr>
          <w:b/>
          <w:caps/>
        </w:rPr>
      </w:pPr>
    </w:p>
    <w:p w:rsidR="00702237" w:rsidRPr="005C02FD" w:rsidRDefault="00702237" w:rsidP="00702237">
      <w:pPr>
        <w:ind w:left="360"/>
        <w:jc w:val="center"/>
        <w:rPr>
          <w:b/>
          <w:caps/>
        </w:rPr>
      </w:pPr>
    </w:p>
    <w:p w:rsidR="00702237" w:rsidRPr="005C02FD" w:rsidRDefault="00702237" w:rsidP="00702237">
      <w:pPr>
        <w:rPr>
          <w:b/>
          <w:caps/>
        </w:rPr>
      </w:pPr>
      <w:r w:rsidRPr="005C02FD">
        <w:rPr>
          <w:b/>
          <w:caps/>
        </w:rPr>
        <w:t xml:space="preserve">                 3. порядок предоставления услуг, обязательства сторон</w:t>
      </w:r>
    </w:p>
    <w:p w:rsidR="00702237" w:rsidRPr="005C02FD" w:rsidRDefault="00702237" w:rsidP="00702237">
      <w:pPr>
        <w:ind w:firstLine="360"/>
        <w:jc w:val="both"/>
      </w:pPr>
      <w:r w:rsidRPr="005C02FD">
        <w:t xml:space="preserve">     </w:t>
      </w:r>
    </w:p>
    <w:p w:rsidR="00702237" w:rsidRPr="005C02FD" w:rsidRDefault="00702237" w:rsidP="00702237">
      <w:pPr>
        <w:numPr>
          <w:ilvl w:val="1"/>
          <w:numId w:val="11"/>
        </w:numPr>
        <w:tabs>
          <w:tab w:val="left" w:pos="851"/>
        </w:tabs>
        <w:ind w:left="1134" w:hanging="1134"/>
        <w:jc w:val="both"/>
        <w:rPr>
          <w:b/>
        </w:rPr>
      </w:pPr>
      <w:r w:rsidRPr="005C02FD">
        <w:rPr>
          <w:b/>
        </w:rPr>
        <w:t>Клиент обязуется:</w:t>
      </w:r>
    </w:p>
    <w:p w:rsidR="00702237" w:rsidRPr="005C02FD" w:rsidRDefault="00702237" w:rsidP="00702237">
      <w:pPr>
        <w:numPr>
          <w:ilvl w:val="2"/>
          <w:numId w:val="3"/>
        </w:numPr>
        <w:tabs>
          <w:tab w:val="clear" w:pos="2136"/>
          <w:tab w:val="left" w:pos="851"/>
        </w:tabs>
        <w:ind w:left="851" w:hanging="851"/>
        <w:jc w:val="both"/>
      </w:pPr>
      <w:r w:rsidRPr="005C02FD">
        <w:t>Предоставить и согласовать с Исполнителем исходные данные для подключения Услуг, в частности, Сценарий и информационные материалы, необходимые для обработки вызовов абонентов Клиента;</w:t>
      </w:r>
    </w:p>
    <w:p w:rsidR="00702237" w:rsidRPr="005C02FD" w:rsidRDefault="00702237" w:rsidP="00702237">
      <w:pPr>
        <w:numPr>
          <w:ilvl w:val="2"/>
          <w:numId w:val="3"/>
        </w:numPr>
        <w:tabs>
          <w:tab w:val="clear" w:pos="2136"/>
          <w:tab w:val="left" w:pos="851"/>
        </w:tabs>
        <w:ind w:left="851" w:hanging="851"/>
        <w:jc w:val="both"/>
      </w:pPr>
      <w:r w:rsidRPr="005C02FD">
        <w:t>Своевременно оплачивать Услуги Исполнителя в соответствии с установленными тарифами.</w:t>
      </w:r>
    </w:p>
    <w:p w:rsidR="00702237" w:rsidRPr="005C02FD" w:rsidRDefault="00702237" w:rsidP="00702237">
      <w:pPr>
        <w:numPr>
          <w:ilvl w:val="2"/>
          <w:numId w:val="3"/>
        </w:numPr>
        <w:tabs>
          <w:tab w:val="clear" w:pos="2136"/>
          <w:tab w:val="left" w:pos="851"/>
        </w:tabs>
        <w:ind w:left="851" w:hanging="851"/>
        <w:jc w:val="both"/>
      </w:pPr>
      <w:r w:rsidRPr="005C02FD">
        <w:t xml:space="preserve">Указывать Исполнителю на недостатки относительно количества и качества Услуг непосредственно в актах оказанных услуг. </w:t>
      </w:r>
    </w:p>
    <w:p w:rsidR="00702237" w:rsidRPr="005C02FD" w:rsidRDefault="00702237" w:rsidP="00702237">
      <w:pPr>
        <w:numPr>
          <w:ilvl w:val="2"/>
          <w:numId w:val="3"/>
        </w:numPr>
        <w:tabs>
          <w:tab w:val="clear" w:pos="2136"/>
          <w:tab w:val="left" w:pos="851"/>
        </w:tabs>
        <w:ind w:left="851" w:hanging="851"/>
        <w:jc w:val="both"/>
      </w:pPr>
      <w:r w:rsidRPr="005C02FD">
        <w:t>В срок не позднее 5 (пяти) рабочих дней со дня получения возвращать Исполнителю подписанные акты оказанных услуг.</w:t>
      </w:r>
    </w:p>
    <w:p w:rsidR="00702237" w:rsidRPr="005C02FD" w:rsidRDefault="00702237" w:rsidP="00702237">
      <w:pPr>
        <w:numPr>
          <w:ilvl w:val="1"/>
          <w:numId w:val="3"/>
        </w:numPr>
        <w:tabs>
          <w:tab w:val="clear" w:pos="1800"/>
          <w:tab w:val="left" w:pos="851"/>
        </w:tabs>
        <w:ind w:left="851" w:hanging="851"/>
        <w:jc w:val="both"/>
        <w:rPr>
          <w:b/>
        </w:rPr>
      </w:pPr>
      <w:r w:rsidRPr="005C02FD">
        <w:rPr>
          <w:b/>
        </w:rPr>
        <w:t>Исполнитель обязуется:</w:t>
      </w:r>
    </w:p>
    <w:p w:rsidR="00702237" w:rsidRPr="005C02FD" w:rsidRDefault="00702237" w:rsidP="00702237">
      <w:pPr>
        <w:numPr>
          <w:ilvl w:val="2"/>
          <w:numId w:val="3"/>
        </w:numPr>
        <w:tabs>
          <w:tab w:val="clear" w:pos="2136"/>
          <w:tab w:val="left" w:pos="851"/>
        </w:tabs>
        <w:ind w:left="851" w:hanging="851"/>
        <w:jc w:val="both"/>
      </w:pPr>
      <w:r w:rsidRPr="005C02FD">
        <w:t>Оказывать Услуги в полном объеме и с надлежащим качеством</w:t>
      </w:r>
      <w:r>
        <w:t>,</w:t>
      </w:r>
      <w:r w:rsidRPr="005C02FD">
        <w:t xml:space="preserve"> с использованием принадлежащих ему прав на телефонную номерную емкость, за исключением перерывов для проведения необходимых профилактических и ремонтных работ.</w:t>
      </w:r>
    </w:p>
    <w:p w:rsidR="00702237" w:rsidRPr="005C02FD" w:rsidRDefault="00702237" w:rsidP="00702237">
      <w:pPr>
        <w:numPr>
          <w:ilvl w:val="2"/>
          <w:numId w:val="3"/>
        </w:numPr>
        <w:tabs>
          <w:tab w:val="clear" w:pos="2136"/>
          <w:tab w:val="left" w:pos="851"/>
        </w:tabs>
        <w:ind w:left="851" w:hanging="851"/>
        <w:jc w:val="both"/>
      </w:pPr>
      <w:r w:rsidRPr="005C02FD">
        <w:t>Ежемесячно направлять Клиенту Отчеты об оказанных услугах (далее «Отчеты») в электронном виде. Форма Отчета указана в Приложени</w:t>
      </w:r>
      <w:r>
        <w:t>и № 1</w:t>
      </w:r>
      <w:r w:rsidRPr="005C02FD">
        <w:t xml:space="preserve"> к Договору.</w:t>
      </w:r>
    </w:p>
    <w:p w:rsidR="00702237" w:rsidRPr="005C02FD" w:rsidRDefault="00702237" w:rsidP="00702237">
      <w:pPr>
        <w:numPr>
          <w:ilvl w:val="2"/>
          <w:numId w:val="3"/>
        </w:numPr>
        <w:tabs>
          <w:tab w:val="clear" w:pos="2136"/>
          <w:tab w:val="left" w:pos="851"/>
        </w:tabs>
        <w:ind w:left="851" w:hanging="851"/>
        <w:jc w:val="both"/>
      </w:pPr>
      <w:r w:rsidRPr="005C02FD">
        <w:t>Предоставлять Клиенту информацию, полученную при оказании Услуг по Договору в объеме и порядке, согласованном Сторонами.</w:t>
      </w:r>
    </w:p>
    <w:p w:rsidR="00702237" w:rsidRPr="005C02FD" w:rsidRDefault="00702237" w:rsidP="00702237">
      <w:pPr>
        <w:numPr>
          <w:ilvl w:val="2"/>
          <w:numId w:val="3"/>
        </w:numPr>
        <w:tabs>
          <w:tab w:val="clear" w:pos="2136"/>
          <w:tab w:val="left" w:pos="851"/>
        </w:tabs>
        <w:ind w:left="851" w:hanging="851"/>
        <w:jc w:val="both"/>
      </w:pPr>
      <w:r w:rsidRPr="005C02FD">
        <w:t>Ежемесячно, по требованию Клиента, подписывать предоставленный им Акт сверки.</w:t>
      </w:r>
    </w:p>
    <w:p w:rsidR="00702237" w:rsidRPr="005C02FD" w:rsidRDefault="00702237" w:rsidP="00702237">
      <w:pPr>
        <w:ind w:firstLine="360"/>
        <w:jc w:val="both"/>
      </w:pPr>
    </w:p>
    <w:p w:rsidR="00702237" w:rsidRPr="005C02FD" w:rsidRDefault="00702237" w:rsidP="00702237">
      <w:pPr>
        <w:jc w:val="center"/>
        <w:rPr>
          <w:b/>
        </w:rPr>
      </w:pPr>
      <w:r w:rsidRPr="005C02FD">
        <w:rPr>
          <w:b/>
          <w:caps/>
        </w:rPr>
        <w:t>4. цены и условия платежей</w:t>
      </w:r>
    </w:p>
    <w:p w:rsidR="00702237" w:rsidRPr="005C02FD" w:rsidRDefault="00702237" w:rsidP="00702237">
      <w:pPr>
        <w:jc w:val="both"/>
        <w:rPr>
          <w:color w:val="000000"/>
        </w:rPr>
      </w:pPr>
    </w:p>
    <w:p w:rsidR="00702237" w:rsidRPr="000C57CD" w:rsidRDefault="00702237" w:rsidP="00702237">
      <w:pPr>
        <w:numPr>
          <w:ilvl w:val="0"/>
          <w:numId w:val="4"/>
        </w:numPr>
        <w:ind w:hanging="720"/>
        <w:jc w:val="both"/>
        <w:rPr>
          <w:color w:val="000000"/>
        </w:rPr>
      </w:pPr>
      <w:r w:rsidRPr="000C57CD">
        <w:rPr>
          <w:color w:val="000000"/>
        </w:rPr>
        <w:t>Сумма, подлежащая уплате Исполнителю за оказанные Услуги, по Договору состоит</w:t>
      </w:r>
      <w:r w:rsidR="00101182" w:rsidRPr="000C57CD">
        <w:t xml:space="preserve"> из абонентской платы за прием телефонных </w:t>
      </w:r>
      <w:proofErr w:type="gramStart"/>
      <w:r w:rsidR="00101182" w:rsidRPr="000C57CD">
        <w:t>вызовов  с</w:t>
      </w:r>
      <w:proofErr w:type="gramEnd"/>
      <w:r w:rsidR="00101182" w:rsidRPr="000C57CD">
        <w:t xml:space="preserve"> предоставлением операторских мест с режимом работы с 8:00 до 18:00 кроме </w:t>
      </w:r>
      <w:proofErr w:type="spellStart"/>
      <w:r w:rsidR="00101182" w:rsidRPr="000C57CD">
        <w:t>суб</w:t>
      </w:r>
      <w:proofErr w:type="spellEnd"/>
      <w:r w:rsidR="00101182" w:rsidRPr="000C57CD">
        <w:t xml:space="preserve">. и </w:t>
      </w:r>
      <w:proofErr w:type="spellStart"/>
      <w:r w:rsidR="00101182" w:rsidRPr="000C57CD">
        <w:t>воскр</w:t>
      </w:r>
      <w:proofErr w:type="spellEnd"/>
      <w:r w:rsidR="00101182" w:rsidRPr="000C57CD">
        <w:t>., а так же праздничных дней .</w:t>
      </w:r>
      <w:r w:rsidRPr="000C57CD">
        <w:rPr>
          <w:color w:val="000000"/>
        </w:rPr>
        <w:t xml:space="preserve"> </w:t>
      </w:r>
    </w:p>
    <w:p w:rsidR="00702237" w:rsidRPr="005C02FD" w:rsidRDefault="00702237" w:rsidP="00702237">
      <w:pPr>
        <w:numPr>
          <w:ilvl w:val="0"/>
          <w:numId w:val="4"/>
        </w:numPr>
        <w:ind w:hanging="720"/>
        <w:jc w:val="both"/>
      </w:pPr>
      <w:r w:rsidRPr="005C02FD">
        <w:t>Расчетный период по предоставлению Услуг устанавливается с 1-го по последнее число каждого календарного месяца. Оплата за оказанные Исполнителем Услуги осуществляется Клиентом по тарифам и ценам, указанным в Приложени</w:t>
      </w:r>
      <w:r>
        <w:t xml:space="preserve">и № 2 </w:t>
      </w:r>
      <w:r w:rsidRPr="005C02FD">
        <w:t>к Договору.</w:t>
      </w:r>
    </w:p>
    <w:p w:rsidR="00702237" w:rsidRPr="005C02FD" w:rsidRDefault="00702237" w:rsidP="00702237">
      <w:pPr>
        <w:numPr>
          <w:ilvl w:val="0"/>
          <w:numId w:val="4"/>
        </w:numPr>
        <w:ind w:hanging="720"/>
        <w:jc w:val="both"/>
      </w:pPr>
      <w:r w:rsidRPr="005C02FD">
        <w:t>Тарифы и цены устанавливаются в Рублях РФ. Оплата производится в рублях РФ.</w:t>
      </w:r>
      <w:r>
        <w:t xml:space="preserve"> </w:t>
      </w:r>
    </w:p>
    <w:p w:rsidR="00702237" w:rsidRPr="005C02FD" w:rsidRDefault="00702237" w:rsidP="00702237">
      <w:pPr>
        <w:numPr>
          <w:ilvl w:val="0"/>
          <w:numId w:val="4"/>
        </w:numPr>
        <w:ind w:hanging="720"/>
        <w:jc w:val="both"/>
      </w:pPr>
      <w:r w:rsidRPr="005C02FD">
        <w:rPr>
          <w:color w:val="000000"/>
        </w:rPr>
        <w:t>Акты оказанных услуг и счета-фактуры, направляются Клиенту службой курьерской доставки или почтовой связью на адрес Клиента, в течение 5 (пяти) рабочих дней месяца, следующего за расчетным.</w:t>
      </w:r>
    </w:p>
    <w:p w:rsidR="00702237" w:rsidRPr="005C02FD" w:rsidRDefault="00702237" w:rsidP="00702237">
      <w:pPr>
        <w:numPr>
          <w:ilvl w:val="0"/>
          <w:numId w:val="4"/>
        </w:numPr>
        <w:ind w:hanging="720"/>
        <w:jc w:val="both"/>
        <w:rPr>
          <w:color w:val="000000"/>
        </w:rPr>
      </w:pPr>
      <w:r w:rsidRPr="005C02FD">
        <w:rPr>
          <w:color w:val="000000"/>
        </w:rPr>
        <w:t xml:space="preserve">Оплата за Услуги Исполнителя производится Клиентом в течение </w:t>
      </w:r>
      <w:r>
        <w:rPr>
          <w:color w:val="000000"/>
        </w:rPr>
        <w:t>10</w:t>
      </w:r>
      <w:r w:rsidRPr="005C02FD">
        <w:rPr>
          <w:color w:val="000000"/>
        </w:rPr>
        <w:t xml:space="preserve"> (</w:t>
      </w:r>
      <w:r>
        <w:rPr>
          <w:color w:val="000000"/>
        </w:rPr>
        <w:t>десяти</w:t>
      </w:r>
      <w:r w:rsidRPr="005C02FD">
        <w:rPr>
          <w:color w:val="000000"/>
        </w:rPr>
        <w:t>) рабочих дней с даты получения указанных в п.4.</w:t>
      </w:r>
      <w:r>
        <w:rPr>
          <w:color w:val="000000"/>
        </w:rPr>
        <w:t>4</w:t>
      </w:r>
      <w:r w:rsidRPr="005C02FD">
        <w:rPr>
          <w:color w:val="000000"/>
        </w:rPr>
        <w:t>. Договора документов. Датой получения документов считается дата, указанная в ведомости курьерской доставки (в случае курьерской доставки) или дата, зафиксированная печатью на почтовом конверте или почтовой карточке (в случае почтовой доставки).</w:t>
      </w:r>
    </w:p>
    <w:p w:rsidR="00702237" w:rsidRPr="005C02FD" w:rsidRDefault="00702237" w:rsidP="00702237">
      <w:pPr>
        <w:numPr>
          <w:ilvl w:val="0"/>
          <w:numId w:val="4"/>
        </w:numPr>
        <w:ind w:hanging="720"/>
        <w:jc w:val="both"/>
        <w:rPr>
          <w:color w:val="000000"/>
        </w:rPr>
      </w:pPr>
      <w:r w:rsidRPr="005C02FD">
        <w:rPr>
          <w:color w:val="000000"/>
        </w:rPr>
        <w:t xml:space="preserve">Датой оплаты Услуг Исполнителя считается дата зачисления денежных средств на расчетный счет Исполнителя. </w:t>
      </w:r>
    </w:p>
    <w:p w:rsidR="00702237" w:rsidRPr="005C02FD" w:rsidRDefault="00702237" w:rsidP="00702237">
      <w:pPr>
        <w:numPr>
          <w:ilvl w:val="0"/>
          <w:numId w:val="4"/>
        </w:numPr>
        <w:ind w:hanging="720"/>
        <w:jc w:val="both"/>
        <w:rPr>
          <w:color w:val="000000"/>
        </w:rPr>
      </w:pPr>
      <w:r w:rsidRPr="005C02FD">
        <w:rPr>
          <w:color w:val="000000"/>
        </w:rPr>
        <w:t xml:space="preserve">Клиент имеет право оплачивать Услуги Исполнителя авансовыми платежами. При этом Клиент в платежном поручении банку делает ссылку на аванс и номер Договора. При </w:t>
      </w:r>
      <w:r w:rsidRPr="005C02FD">
        <w:rPr>
          <w:color w:val="000000"/>
        </w:rPr>
        <w:lastRenderedPageBreak/>
        <w:t>получении отчетов, счетов и счетов-фактур за отчетный месяц, Клиент оплачивает Исполнителю разницу между указанной в них суммой перечисленных авансов, если сумма фактически оказанных Услуг превысила сумму аванса.</w:t>
      </w:r>
    </w:p>
    <w:p w:rsidR="00702237" w:rsidRPr="005C02FD" w:rsidRDefault="00702237" w:rsidP="00702237">
      <w:pPr>
        <w:jc w:val="both"/>
      </w:pPr>
    </w:p>
    <w:p w:rsidR="00702237" w:rsidRPr="005C02FD" w:rsidRDefault="00702237" w:rsidP="00702237">
      <w:pPr>
        <w:jc w:val="center"/>
        <w:rPr>
          <w:b/>
        </w:rPr>
      </w:pPr>
      <w:r w:rsidRPr="005C02FD">
        <w:rPr>
          <w:b/>
        </w:rPr>
        <w:t>5. КОНФИДЕНЦИАЛЬНОСТЬ</w:t>
      </w:r>
    </w:p>
    <w:p w:rsidR="00702237" w:rsidRPr="005C02FD" w:rsidRDefault="00702237" w:rsidP="00702237">
      <w:pPr>
        <w:jc w:val="both"/>
      </w:pPr>
    </w:p>
    <w:p w:rsidR="00702237" w:rsidRPr="005C02FD" w:rsidRDefault="00702237" w:rsidP="00702237">
      <w:pPr>
        <w:numPr>
          <w:ilvl w:val="1"/>
          <w:numId w:val="5"/>
        </w:numPr>
        <w:tabs>
          <w:tab w:val="clear" w:pos="1440"/>
          <w:tab w:val="num" w:pos="720"/>
        </w:tabs>
        <w:ind w:left="720" w:hanging="720"/>
        <w:jc w:val="both"/>
      </w:pPr>
      <w:r w:rsidRPr="005C02FD">
        <w:t>Стороны подтверждают, что вся информация, которой они обмениваются в рамках Договора, носит конфиденциальный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ее неизвестности третьим лицам, к ней нет свободного доступа на законном основании.</w:t>
      </w:r>
    </w:p>
    <w:p w:rsidR="00702237" w:rsidRPr="005C02FD" w:rsidRDefault="00702237" w:rsidP="00702237">
      <w:pPr>
        <w:numPr>
          <w:ilvl w:val="1"/>
          <w:numId w:val="5"/>
        </w:numPr>
        <w:tabs>
          <w:tab w:val="clear" w:pos="1440"/>
          <w:tab w:val="num" w:pos="720"/>
        </w:tabs>
        <w:ind w:left="720" w:hanging="720"/>
        <w:jc w:val="both"/>
      </w:pPr>
      <w:r w:rsidRPr="005C02FD">
        <w:t>Подобная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 а также в течение 5 (пяти) лет после его прекращения по любой причине.</w:t>
      </w:r>
    </w:p>
    <w:p w:rsidR="00702237" w:rsidRPr="005C02FD" w:rsidRDefault="00702237" w:rsidP="00702237">
      <w:pPr>
        <w:numPr>
          <w:ilvl w:val="1"/>
          <w:numId w:val="5"/>
        </w:numPr>
        <w:tabs>
          <w:tab w:val="clear" w:pos="1440"/>
          <w:tab w:val="num" w:pos="720"/>
        </w:tabs>
        <w:ind w:left="720" w:hanging="720"/>
        <w:jc w:val="both"/>
      </w:pPr>
      <w:r w:rsidRPr="005C02FD">
        <w:t>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w:t>
      </w:r>
    </w:p>
    <w:p w:rsidR="00702237" w:rsidRPr="005C02FD" w:rsidRDefault="00702237" w:rsidP="00702237">
      <w:pPr>
        <w:numPr>
          <w:ilvl w:val="1"/>
          <w:numId w:val="5"/>
        </w:numPr>
        <w:tabs>
          <w:tab w:val="clear" w:pos="1440"/>
          <w:tab w:val="num" w:pos="720"/>
        </w:tabs>
        <w:ind w:left="720" w:hanging="720"/>
        <w:jc w:val="both"/>
      </w:pPr>
      <w:r w:rsidRPr="005C02FD">
        <w:t>В случае доказательства разглашения конфиденциальной информации одной из сторон, виновная сторона должна компенсировать убытки, вызванные разглашением указанной информацией, понесённые другой стороной в полном объёме.</w:t>
      </w:r>
    </w:p>
    <w:p w:rsidR="00702237" w:rsidRPr="005C02FD" w:rsidRDefault="00702237" w:rsidP="00702237">
      <w:pPr>
        <w:numPr>
          <w:ilvl w:val="1"/>
          <w:numId w:val="5"/>
        </w:numPr>
        <w:tabs>
          <w:tab w:val="clear" w:pos="1440"/>
          <w:tab w:val="num" w:pos="720"/>
        </w:tabs>
        <w:ind w:left="720" w:hanging="720"/>
        <w:jc w:val="both"/>
      </w:pPr>
      <w:r w:rsidRPr="005C02FD">
        <w:t>Обязанность доказывания нарушений п. 5.4. Договора возлагается на Сторону, заявившую о таком нарушении.</w:t>
      </w:r>
    </w:p>
    <w:p w:rsidR="00702237" w:rsidRPr="005C02FD" w:rsidRDefault="00702237" w:rsidP="00702237">
      <w:pPr>
        <w:jc w:val="center"/>
        <w:rPr>
          <w:b/>
        </w:rPr>
      </w:pPr>
    </w:p>
    <w:p w:rsidR="00702237" w:rsidRPr="005C02FD" w:rsidRDefault="00702237" w:rsidP="00702237">
      <w:pPr>
        <w:jc w:val="center"/>
        <w:rPr>
          <w:b/>
        </w:rPr>
      </w:pPr>
      <w:r w:rsidRPr="005C02FD">
        <w:rPr>
          <w:b/>
        </w:rPr>
        <w:t>6. ОТВЕТСТВЕННОСТЬ СТОРОН</w:t>
      </w:r>
    </w:p>
    <w:p w:rsidR="00702237" w:rsidRPr="005C02FD" w:rsidRDefault="00702237" w:rsidP="00702237">
      <w:pPr>
        <w:jc w:val="both"/>
        <w:rPr>
          <w:b/>
        </w:rPr>
      </w:pPr>
    </w:p>
    <w:p w:rsidR="00702237" w:rsidRPr="005C02FD" w:rsidRDefault="00702237" w:rsidP="00702237">
      <w:pPr>
        <w:numPr>
          <w:ilvl w:val="0"/>
          <w:numId w:val="9"/>
        </w:numPr>
        <w:ind w:hanging="720"/>
        <w:jc w:val="both"/>
        <w:rPr>
          <w:color w:val="000000"/>
        </w:rPr>
      </w:pPr>
      <w:r w:rsidRPr="005C02FD">
        <w:rPr>
          <w:color w:val="000000"/>
        </w:rPr>
        <w:t>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w:t>
      </w:r>
    </w:p>
    <w:p w:rsidR="00702237" w:rsidRPr="005C02FD" w:rsidRDefault="00702237" w:rsidP="00702237">
      <w:pPr>
        <w:numPr>
          <w:ilvl w:val="0"/>
          <w:numId w:val="9"/>
        </w:numPr>
        <w:ind w:hanging="720"/>
        <w:jc w:val="both"/>
        <w:rPr>
          <w:color w:val="000000"/>
        </w:rPr>
      </w:pPr>
      <w:r w:rsidRPr="005C02FD">
        <w:rPr>
          <w:color w:val="000000"/>
        </w:rPr>
        <w:t>Предоставление Услуг абонентам Клиента зависит, в силу конструктивных особенностей сети связи общего пользования, от качества оборудования операторов сети связи, местных проводных телефонных линий, операторов междугородных и международных линий, которые задействованы в процессе предоставления Услуг, в частности, передача сигнала, за качество которых, Исполнитель ответственности не несет.</w:t>
      </w:r>
    </w:p>
    <w:p w:rsidR="00702237" w:rsidRPr="005C02FD" w:rsidRDefault="00702237" w:rsidP="00702237">
      <w:pPr>
        <w:numPr>
          <w:ilvl w:val="0"/>
          <w:numId w:val="9"/>
        </w:numPr>
        <w:ind w:hanging="720"/>
        <w:jc w:val="both"/>
        <w:rPr>
          <w:color w:val="000000"/>
        </w:rPr>
      </w:pPr>
      <w:r w:rsidRPr="005C02FD">
        <w:rPr>
          <w:color w:val="000000"/>
        </w:rPr>
        <w:t>В случае неоплаты или несвоевременной оплаты Услуг по истечении срока, указанного в п.4.</w:t>
      </w:r>
      <w:r>
        <w:rPr>
          <w:color w:val="000000"/>
        </w:rPr>
        <w:t>5</w:t>
      </w:r>
      <w:r w:rsidRPr="005C02FD">
        <w:rPr>
          <w:color w:val="000000"/>
        </w:rPr>
        <w:t>. Договора, Исполнитель вправе потребовать от Клиента, а Клиент обязан оплатить Исполнителю пени в размере 0,</w:t>
      </w:r>
      <w:r>
        <w:rPr>
          <w:color w:val="000000"/>
        </w:rPr>
        <w:t>1</w:t>
      </w:r>
      <w:r w:rsidRPr="005C02FD">
        <w:rPr>
          <w:color w:val="000000"/>
        </w:rPr>
        <w:t xml:space="preserve"> % от суммы задолженности за каждый календарный день просрочки платежа.</w:t>
      </w:r>
    </w:p>
    <w:p w:rsidR="00702237" w:rsidRPr="005C02FD" w:rsidRDefault="00702237" w:rsidP="00702237">
      <w:pPr>
        <w:numPr>
          <w:ilvl w:val="0"/>
          <w:numId w:val="9"/>
        </w:numPr>
        <w:ind w:hanging="720"/>
        <w:jc w:val="both"/>
      </w:pPr>
      <w:r w:rsidRPr="005C02FD">
        <w:rPr>
          <w:shd w:val="clear" w:color="auto" w:fill="FFFFFF"/>
        </w:rPr>
        <w:t>Исполнитель несет ответственность в случае допущения операторами существенного отклонения от сценария разговора. В случае, если у Клиента возникнет претензия к работе операторов, Клиент обязан сообщить Исполнителю об этом в письменном виде, сообщив дату и время разговора, суть претензии. В случае если претензия Клиента будет признана Исполнителем, Клиент может потребовать, а Исполнитель будет обязан заплатить денежный штраф в размере 100 (ста) рублей за каждый выявленный факт существенного отклонения от сценария разговора.</w:t>
      </w:r>
    </w:p>
    <w:p w:rsidR="00702237" w:rsidRPr="005C02FD" w:rsidRDefault="00702237" w:rsidP="00702237">
      <w:pPr>
        <w:jc w:val="both"/>
      </w:pPr>
    </w:p>
    <w:p w:rsidR="00702237" w:rsidRPr="005C02FD" w:rsidRDefault="00702237" w:rsidP="00702237">
      <w:pPr>
        <w:ind w:left="360"/>
        <w:jc w:val="center"/>
        <w:rPr>
          <w:b/>
        </w:rPr>
      </w:pPr>
      <w:r w:rsidRPr="005C02FD">
        <w:rPr>
          <w:b/>
        </w:rPr>
        <w:t>7. ОБСТОЯТЕЛЬСТВА НЕПРЕОДОЛИМОЙ СИЛЫ</w:t>
      </w:r>
    </w:p>
    <w:p w:rsidR="00702237" w:rsidRPr="005C02FD" w:rsidRDefault="00702237" w:rsidP="00702237">
      <w:pPr>
        <w:jc w:val="both"/>
        <w:rPr>
          <w:b/>
        </w:rPr>
      </w:pPr>
    </w:p>
    <w:p w:rsidR="00702237" w:rsidRPr="005C02FD" w:rsidRDefault="00702237" w:rsidP="00702237">
      <w:pPr>
        <w:numPr>
          <w:ilvl w:val="1"/>
          <w:numId w:val="1"/>
        </w:numPr>
        <w:tabs>
          <w:tab w:val="clear" w:pos="1440"/>
          <w:tab w:val="num" w:pos="720"/>
        </w:tabs>
        <w:ind w:left="720" w:hanging="720"/>
        <w:jc w:val="both"/>
      </w:pPr>
      <w:r w:rsidRPr="005C02FD">
        <w:t>Стороны не несут ответственности за задержки в исполнении или неисполнение обязательств по Договору, если задержки или неисполнение произошли вследствие обстоятельств непреодолимой силы. К таким обстоятельствам относятся: войны, военные действия, мятежи, саботаж, забастовки, издание нормативных актов запретительного характера государственными органами Российской Федерации, субъектов Федерации или органами местного самоуправления; наводнения, землетрясения, ураганы и другие природные бедствия, а также иные явления вне разумного контроля Сторон.</w:t>
      </w:r>
    </w:p>
    <w:p w:rsidR="00702237" w:rsidRPr="005C02FD" w:rsidRDefault="00702237" w:rsidP="00702237">
      <w:pPr>
        <w:numPr>
          <w:ilvl w:val="1"/>
          <w:numId w:val="1"/>
        </w:numPr>
        <w:tabs>
          <w:tab w:val="clear" w:pos="1440"/>
          <w:tab w:val="num" w:pos="720"/>
        </w:tabs>
        <w:ind w:left="720" w:hanging="720"/>
        <w:jc w:val="both"/>
      </w:pPr>
      <w:r w:rsidRPr="005C02FD">
        <w:t>После получения информации о наступлении любых обстоятельств, задерживающих исполнение или иным образом препятствующих исполнению Договора, Стороны незамедлительного в письменном виде уведомляют друг друга об этом.</w:t>
      </w:r>
    </w:p>
    <w:p w:rsidR="00702237" w:rsidRPr="005C02FD" w:rsidRDefault="00702237" w:rsidP="00702237">
      <w:pPr>
        <w:numPr>
          <w:ilvl w:val="1"/>
          <w:numId w:val="1"/>
        </w:numPr>
        <w:tabs>
          <w:tab w:val="clear" w:pos="1440"/>
          <w:tab w:val="num" w:pos="720"/>
        </w:tabs>
        <w:ind w:left="720" w:hanging="720"/>
        <w:jc w:val="both"/>
      </w:pPr>
      <w:r w:rsidRPr="005C02FD">
        <w:t>Стороны не несут ответственности за любой ущерб, включая убытки, а также расходы, связанные с претензиями или требованиями третьих лиц, которые могут возникнуть в результате обстоятельств непреодолимой силы.</w:t>
      </w:r>
    </w:p>
    <w:p w:rsidR="00702237" w:rsidRDefault="00702237" w:rsidP="00702237">
      <w:pPr>
        <w:numPr>
          <w:ilvl w:val="1"/>
          <w:numId w:val="1"/>
        </w:numPr>
        <w:tabs>
          <w:tab w:val="clear" w:pos="1440"/>
          <w:tab w:val="num" w:pos="720"/>
        </w:tabs>
        <w:ind w:left="720" w:hanging="720"/>
        <w:jc w:val="both"/>
      </w:pPr>
      <w:r w:rsidRPr="005C02FD">
        <w:t>Если обстоятельство непреодолимой силы вызывает существенное нарушение или неисполнение обязательств по Договору, длящееся более 180 (ста восьмидесяти) календарных дней, каждая Сторона имеет право прекратить действие Договора после подачи другой Стороне предварительного, не менее чем за 20 (двадцать) календарных дней, письменного уведомления о своем намерении прекратить действие Договора.</w:t>
      </w:r>
    </w:p>
    <w:p w:rsidR="00702237" w:rsidRPr="005C02FD" w:rsidRDefault="00702237" w:rsidP="00702237">
      <w:pPr>
        <w:ind w:left="720"/>
        <w:jc w:val="both"/>
      </w:pPr>
    </w:p>
    <w:p w:rsidR="00702237" w:rsidRPr="005C02FD" w:rsidRDefault="00702237" w:rsidP="00702237">
      <w:pPr>
        <w:jc w:val="center"/>
        <w:rPr>
          <w:b/>
        </w:rPr>
      </w:pPr>
      <w:r w:rsidRPr="005C02FD">
        <w:rPr>
          <w:b/>
        </w:rPr>
        <w:t>8. АРБИТРАЖ</w:t>
      </w:r>
    </w:p>
    <w:p w:rsidR="00702237" w:rsidRPr="005C02FD" w:rsidRDefault="00702237" w:rsidP="00702237">
      <w:pPr>
        <w:ind w:firstLine="708"/>
        <w:jc w:val="both"/>
        <w:rPr>
          <w:b/>
        </w:rPr>
      </w:pPr>
    </w:p>
    <w:p w:rsidR="00702237" w:rsidRPr="005C02FD" w:rsidRDefault="00702237" w:rsidP="00702237">
      <w:pPr>
        <w:numPr>
          <w:ilvl w:val="1"/>
          <w:numId w:val="6"/>
        </w:numPr>
        <w:tabs>
          <w:tab w:val="clear" w:pos="1440"/>
          <w:tab w:val="num" w:pos="720"/>
        </w:tabs>
        <w:ind w:left="720" w:hanging="720"/>
        <w:jc w:val="both"/>
      </w:pPr>
      <w:r w:rsidRPr="005C02FD">
        <w:t>В случае возникновения между Исполнителем и Клиентом любых споров или разногласий, связанных с Договором или выполнением либо невыполнением любой Стороной обязательств по Договору, Стороны приложат все усилия для их дружественного разрешения путем переговоров.</w:t>
      </w:r>
    </w:p>
    <w:p w:rsidR="00702237" w:rsidRPr="005C02FD" w:rsidRDefault="00702237" w:rsidP="00702237">
      <w:pPr>
        <w:numPr>
          <w:ilvl w:val="1"/>
          <w:numId w:val="6"/>
        </w:numPr>
        <w:tabs>
          <w:tab w:val="clear" w:pos="1440"/>
          <w:tab w:val="num" w:pos="720"/>
        </w:tabs>
        <w:ind w:left="720" w:hanging="720"/>
        <w:jc w:val="both"/>
      </w:pPr>
      <w:r w:rsidRPr="005C02FD">
        <w:t xml:space="preserve">При возникновении разногласий между Клиентом и Исполнителем относительно данных, содержащихся в счете, счете-фактуре или отчете, оплата Услуг производится Клиентом на основании выставленного счета. После оплаты Клиентом Услуг в размере, указанном Исполнителем в счетах, Стороны принимают меры к устранению указанных разногласий. В случае если в результате рассмотрения разногласий будет установлено, что сумма, подлежащая оплате, меньше суммы, указанной в счете, то при выставлении следующего счета производится перерасчет. В качестве основного доказательства количественных и качественных характеристик оказанных Исполнителем Услуг настоящим устанавливаются данные </w:t>
      </w:r>
      <w:proofErr w:type="spellStart"/>
      <w:r w:rsidRPr="005C02FD">
        <w:t>биллинговой</w:t>
      </w:r>
      <w:proofErr w:type="spellEnd"/>
      <w:r w:rsidRPr="005C02FD">
        <w:t xml:space="preserve"> системы Исполнителя.</w:t>
      </w:r>
    </w:p>
    <w:p w:rsidR="00702237" w:rsidRDefault="00702237" w:rsidP="00702237">
      <w:pPr>
        <w:numPr>
          <w:ilvl w:val="1"/>
          <w:numId w:val="6"/>
        </w:numPr>
        <w:tabs>
          <w:tab w:val="clear" w:pos="1440"/>
          <w:tab w:val="num" w:pos="720"/>
        </w:tabs>
        <w:ind w:left="720" w:hanging="720"/>
        <w:jc w:val="both"/>
      </w:pPr>
      <w:r w:rsidRPr="005C02FD">
        <w:t>Если споры не могут быть разрешены путем переговоров, они передаются на рассмотрение Арбитражного суда Санкт-Петербурга и Ленинградской области в порядке, установленном действующим законодательством РФ, с соблюдением претензионного порядка. Срок ответа на претензию 15 рабочих дней с момента ее получения.</w:t>
      </w:r>
    </w:p>
    <w:p w:rsidR="00702237" w:rsidRDefault="00702237" w:rsidP="00702237">
      <w:pPr>
        <w:jc w:val="both"/>
      </w:pPr>
    </w:p>
    <w:p w:rsidR="00254B25" w:rsidRPr="00254B25" w:rsidRDefault="00254B25" w:rsidP="00254B25">
      <w:pPr>
        <w:pStyle w:val="2"/>
      </w:pPr>
      <w:r w:rsidRPr="00254B25">
        <w:t>9. Антикоррупционная оговорка</w:t>
      </w:r>
    </w:p>
    <w:p w:rsidR="00254B25" w:rsidRPr="008D2280" w:rsidRDefault="00254B25" w:rsidP="00254B25">
      <w:pPr>
        <w:pStyle w:val="2"/>
      </w:pPr>
    </w:p>
    <w:p w:rsidR="00254B25" w:rsidRPr="00254B25" w:rsidRDefault="00254B25" w:rsidP="00254B25">
      <w:pPr>
        <w:pStyle w:val="2"/>
        <w:jc w:val="both"/>
        <w:rPr>
          <w:b w:val="0"/>
        </w:rPr>
      </w:pPr>
      <w:r w:rsidRPr="00254B25">
        <w:rPr>
          <w:b w:val="0"/>
          <w:iCs/>
        </w:rPr>
        <w:t xml:space="preserve">9.1 Поставщику </w:t>
      </w:r>
      <w:r w:rsidRPr="00254B25">
        <w:rPr>
          <w:b w:val="0"/>
        </w:rPr>
        <w:t xml:space="preserve">известно о том, что </w:t>
      </w:r>
      <w:r w:rsidRPr="00254B25">
        <w:rPr>
          <w:b w:val="0"/>
          <w:iCs/>
        </w:rPr>
        <w:t>Покупатель</w:t>
      </w:r>
      <w:r w:rsidRPr="00254B25">
        <w:rPr>
          <w:b w:val="0"/>
        </w:rPr>
        <w:t xml:space="preserve"> ведет антикоррупционную политику и развивает не допускающую коррупционных проявлений культуру.</w:t>
      </w:r>
    </w:p>
    <w:p w:rsidR="00254B25" w:rsidRPr="00254B25" w:rsidRDefault="00254B25" w:rsidP="00254B25">
      <w:pPr>
        <w:pStyle w:val="2"/>
        <w:jc w:val="both"/>
        <w:rPr>
          <w:b w:val="0"/>
        </w:rPr>
      </w:pPr>
      <w:r w:rsidRPr="00254B25">
        <w:rPr>
          <w:b w:val="0"/>
        </w:rPr>
        <w:t xml:space="preserve">При исполнении своих обязательств по настоящему </w:t>
      </w:r>
      <w:r w:rsidRPr="00254B25">
        <w:rPr>
          <w:b w:val="0"/>
          <w:iCs/>
        </w:rPr>
        <w:t>Договору</w:t>
      </w:r>
      <w:r w:rsidRPr="00254B25">
        <w:rPr>
          <w:b w:val="0"/>
        </w:rPr>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254B25">
        <w:rPr>
          <w:b w:val="0"/>
        </w:rPr>
        <w:lastRenderedPageBreak/>
        <w:t>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54B25" w:rsidRPr="00254B25" w:rsidRDefault="00254B25" w:rsidP="00254B25">
      <w:pPr>
        <w:pStyle w:val="2"/>
        <w:jc w:val="both"/>
        <w:rPr>
          <w:b w:val="0"/>
          <w:bCs/>
        </w:rPr>
      </w:pPr>
      <w:r w:rsidRPr="00254B25">
        <w:rPr>
          <w:b w:val="0"/>
        </w:rPr>
        <w:t xml:space="preserve">При исполнении своих обязательств по настоящему </w:t>
      </w:r>
      <w:r w:rsidRPr="00254B25">
        <w:rPr>
          <w:b w:val="0"/>
          <w:iCs/>
        </w:rPr>
        <w:t>Договору</w:t>
      </w:r>
      <w:r w:rsidRPr="00254B25">
        <w:rPr>
          <w:b w:val="0"/>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254B25">
        <w:rPr>
          <w:b w:val="0"/>
          <w:iCs/>
        </w:rPr>
        <w:t>Договора</w:t>
      </w:r>
      <w:r w:rsidRPr="00254B25">
        <w:rPr>
          <w:b w:val="0"/>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254B25" w:rsidRPr="00254B25" w:rsidRDefault="00254B25" w:rsidP="00254B25">
      <w:pPr>
        <w:pStyle w:val="2"/>
        <w:jc w:val="both"/>
        <w:rPr>
          <w:b w:val="0"/>
        </w:rPr>
      </w:pPr>
      <w:r w:rsidRPr="00254B25">
        <w:rPr>
          <w:b w:val="0"/>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254B25">
        <w:rPr>
          <w:b w:val="0"/>
          <w:iCs/>
        </w:rPr>
        <w:t>пункта</w:t>
      </w:r>
      <w:r w:rsidRPr="00254B25">
        <w:rPr>
          <w:b w:val="0"/>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254B25">
        <w:rPr>
          <w:b w:val="0"/>
          <w:iCs/>
        </w:rPr>
        <w:t xml:space="preserve"> (</w:t>
      </w:r>
      <w:r w:rsidRPr="00254B25">
        <w:rPr>
          <w:b w:val="0"/>
        </w:rPr>
        <w:t>горячая линия</w:t>
      </w:r>
      <w:r w:rsidRPr="00254B25">
        <w:rPr>
          <w:b w:val="0"/>
          <w:iCs/>
        </w:rPr>
        <w:t xml:space="preserve"> со </w:t>
      </w:r>
      <w:r w:rsidRPr="00254B25">
        <w:rPr>
          <w:b w:val="0"/>
          <w:iCs/>
          <w:lang w:val="en-US"/>
        </w:rPr>
        <w:t>c</w:t>
      </w:r>
      <w:proofErr w:type="spellStart"/>
      <w:r w:rsidRPr="00254B25">
        <w:rPr>
          <w:b w:val="0"/>
          <w:iCs/>
        </w:rPr>
        <w:t>тороны</w:t>
      </w:r>
      <w:proofErr w:type="spellEnd"/>
      <w:r w:rsidRPr="00254B25">
        <w:rPr>
          <w:b w:val="0"/>
          <w:iCs/>
        </w:rPr>
        <w:t xml:space="preserve"> Покупателя – </w:t>
      </w:r>
      <w:r w:rsidRPr="00254B25">
        <w:rPr>
          <w:b w:val="0"/>
          <w:iCs/>
          <w:lang w:val="en-US"/>
        </w:rPr>
        <w:t>hotline</w:t>
      </w:r>
      <w:r w:rsidRPr="00254B25">
        <w:rPr>
          <w:b w:val="0"/>
          <w:iCs/>
        </w:rPr>
        <w:t>@</w:t>
      </w:r>
      <w:proofErr w:type="spellStart"/>
      <w:r w:rsidRPr="00254B25">
        <w:rPr>
          <w:b w:val="0"/>
          <w:iCs/>
          <w:lang w:val="en-US"/>
        </w:rPr>
        <w:t>interrao</w:t>
      </w:r>
      <w:proofErr w:type="spellEnd"/>
      <w:r w:rsidRPr="00254B25">
        <w:rPr>
          <w:b w:val="0"/>
          <w:iCs/>
        </w:rPr>
        <w:t>.</w:t>
      </w:r>
      <w:proofErr w:type="spellStart"/>
      <w:r w:rsidRPr="00254B25">
        <w:rPr>
          <w:b w:val="0"/>
          <w:iCs/>
          <w:lang w:val="en-US"/>
        </w:rPr>
        <w:t>ru</w:t>
      </w:r>
      <w:proofErr w:type="spellEnd"/>
      <w:r w:rsidRPr="00254B25">
        <w:rPr>
          <w:b w:val="0"/>
          <w:iCs/>
        </w:rPr>
        <w:t>)</w:t>
      </w:r>
      <w:r w:rsidRPr="00254B25">
        <w:rPr>
          <w:b w:val="0"/>
        </w:rPr>
        <w:t xml:space="preserve">. Сторона, направившая письменное уведомление, имеет право приостановить исполнение обязательств по настоящему </w:t>
      </w:r>
      <w:r w:rsidRPr="00254B25">
        <w:rPr>
          <w:b w:val="0"/>
          <w:iCs/>
        </w:rPr>
        <w:t>Договору</w:t>
      </w:r>
      <w:r w:rsidRPr="00254B25">
        <w:rPr>
          <w:b w:val="0"/>
        </w:rPr>
        <w:t xml:space="preserve"> до получения подтверждения от другой Стороны, что нарушения не произошло или не произойдет.</w:t>
      </w:r>
      <w:r w:rsidRPr="00254B25">
        <w:rPr>
          <w:b w:val="0"/>
          <w:bCs/>
        </w:rPr>
        <w:t xml:space="preserve"> </w:t>
      </w:r>
      <w:r w:rsidRPr="00254B25">
        <w:rPr>
          <w:b w:val="0"/>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254B25" w:rsidRPr="00254B25" w:rsidRDefault="00254B25" w:rsidP="00254B25">
      <w:pPr>
        <w:pStyle w:val="2"/>
        <w:jc w:val="both"/>
        <w:rPr>
          <w:b w:val="0"/>
          <w:bCs/>
        </w:rPr>
      </w:pPr>
      <w:r w:rsidRPr="00254B25">
        <w:rPr>
          <w:b w:val="0"/>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254B25">
        <w:rPr>
          <w:b w:val="0"/>
          <w:iCs/>
        </w:rPr>
        <w:t>пункта</w:t>
      </w:r>
      <w:r w:rsidRPr="00254B25">
        <w:rPr>
          <w:b w:val="0"/>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254B25" w:rsidRPr="00254B25" w:rsidRDefault="00254B25" w:rsidP="00254B25">
      <w:pPr>
        <w:pStyle w:val="2"/>
        <w:jc w:val="both"/>
        <w:rPr>
          <w:b w:val="0"/>
        </w:rPr>
      </w:pPr>
      <w:r w:rsidRPr="00254B25">
        <w:rPr>
          <w:b w:val="0"/>
        </w:rPr>
        <w:t xml:space="preserve">9.2. В случае нарушения одной Стороной обязательств воздерживаться от запрещенных в </w:t>
      </w:r>
      <w:r w:rsidRPr="00254B25">
        <w:rPr>
          <w:b w:val="0"/>
          <w:iCs/>
        </w:rPr>
        <w:t>пункте</w:t>
      </w:r>
      <w:r w:rsidRPr="00254B25">
        <w:rPr>
          <w:b w:val="0"/>
        </w:rPr>
        <w:t xml:space="preserve"> 9.1.  настоящего </w:t>
      </w:r>
      <w:r w:rsidRPr="00254B25">
        <w:rPr>
          <w:b w:val="0"/>
          <w:iCs/>
        </w:rPr>
        <w:t>Договора</w:t>
      </w:r>
      <w:r w:rsidRPr="00254B25">
        <w:rPr>
          <w:b w:val="0"/>
        </w:rPr>
        <w:t xml:space="preserve"> действий и/или неполучения другой Стороной в установленный </w:t>
      </w:r>
      <w:r w:rsidRPr="00254B25">
        <w:rPr>
          <w:b w:val="0"/>
          <w:iCs/>
        </w:rPr>
        <w:t xml:space="preserve">пунктом </w:t>
      </w:r>
      <w:r w:rsidRPr="00254B25">
        <w:rPr>
          <w:b w:val="0"/>
        </w:rPr>
        <w:t xml:space="preserve">9.1 настоящего </w:t>
      </w:r>
      <w:r w:rsidRPr="00254B25">
        <w:rPr>
          <w:b w:val="0"/>
          <w:iCs/>
        </w:rPr>
        <w:t>Договора</w:t>
      </w:r>
      <w:r w:rsidRPr="00254B25">
        <w:rPr>
          <w:b w:val="0"/>
        </w:rPr>
        <w:t xml:space="preserve"> срок подтверждения, что нарушения не произошло или не произойдет, другая Сторона имеет право расторгнуть </w:t>
      </w:r>
      <w:r w:rsidRPr="00254B25">
        <w:rPr>
          <w:b w:val="0"/>
          <w:iCs/>
        </w:rPr>
        <w:t>Договор</w:t>
      </w:r>
      <w:r w:rsidRPr="00254B25">
        <w:rPr>
          <w:b w:val="0"/>
        </w:rPr>
        <w:t xml:space="preserve"> в одностороннем порядке, направив письменное уведомление о его расторжении. Сторона, по чьей инициативе был расторгнут настоящий </w:t>
      </w:r>
      <w:r w:rsidRPr="00254B25">
        <w:rPr>
          <w:b w:val="0"/>
          <w:iCs/>
        </w:rPr>
        <w:t xml:space="preserve">Договор </w:t>
      </w:r>
      <w:r w:rsidRPr="00254B25">
        <w:rPr>
          <w:b w:val="0"/>
        </w:rPr>
        <w:t>в соответствии с положениями настоящ</w:t>
      </w:r>
      <w:r w:rsidRPr="00254B25">
        <w:rPr>
          <w:b w:val="0"/>
          <w:iCs/>
        </w:rPr>
        <w:t>его</w:t>
      </w:r>
      <w:r w:rsidRPr="00254B25">
        <w:rPr>
          <w:b w:val="0"/>
        </w:rPr>
        <w:t xml:space="preserve"> </w:t>
      </w:r>
      <w:r w:rsidRPr="00254B25">
        <w:rPr>
          <w:b w:val="0"/>
          <w:iCs/>
        </w:rPr>
        <w:t>пункта 9.2</w:t>
      </w:r>
      <w:r w:rsidRPr="00254B25">
        <w:rPr>
          <w:b w:val="0"/>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254B25" w:rsidRDefault="00254B25" w:rsidP="00702237">
      <w:pPr>
        <w:ind w:left="360"/>
        <w:jc w:val="center"/>
        <w:rPr>
          <w:b/>
        </w:rPr>
      </w:pPr>
    </w:p>
    <w:p w:rsidR="00254B25" w:rsidRDefault="00254B25" w:rsidP="00702237">
      <w:pPr>
        <w:ind w:left="360"/>
        <w:jc w:val="center"/>
        <w:rPr>
          <w:b/>
        </w:rPr>
      </w:pPr>
    </w:p>
    <w:p w:rsidR="00702237" w:rsidRPr="005C02FD" w:rsidRDefault="00254B25" w:rsidP="00702237">
      <w:pPr>
        <w:ind w:left="360"/>
        <w:jc w:val="center"/>
        <w:rPr>
          <w:b/>
        </w:rPr>
      </w:pPr>
      <w:r>
        <w:rPr>
          <w:b/>
        </w:rPr>
        <w:t>10</w:t>
      </w:r>
      <w:r w:rsidR="00702237" w:rsidRPr="005C02FD">
        <w:rPr>
          <w:b/>
        </w:rPr>
        <w:t>. СРОК ДЕЙСТВИЯ ДОГОВОРА И ПОРЯДОК ЕГО РАСТОРЖЕНИЯ</w:t>
      </w:r>
    </w:p>
    <w:p w:rsidR="00702237" w:rsidRPr="005C02FD" w:rsidRDefault="00702237" w:rsidP="00702237">
      <w:pPr>
        <w:jc w:val="both"/>
        <w:rPr>
          <w:b/>
        </w:rPr>
      </w:pPr>
    </w:p>
    <w:p w:rsidR="00254B25" w:rsidRDefault="00702237" w:rsidP="00254B25">
      <w:pPr>
        <w:pStyle w:val="a6"/>
        <w:numPr>
          <w:ilvl w:val="1"/>
          <w:numId w:val="16"/>
        </w:numPr>
        <w:jc w:val="both"/>
      </w:pPr>
      <w:r w:rsidRPr="005C02FD">
        <w:t xml:space="preserve">Настоящий Договор вступает в силу с даты его подписания Сторонами и действует </w:t>
      </w:r>
      <w:r>
        <w:br/>
        <w:t xml:space="preserve">в течение </w:t>
      </w:r>
      <w:r w:rsidR="00254B25">
        <w:t>_________</w:t>
      </w:r>
      <w:r w:rsidR="00C739EA">
        <w:t xml:space="preserve"> месяцев.</w:t>
      </w:r>
    </w:p>
    <w:p w:rsidR="00254B25" w:rsidRDefault="00702237" w:rsidP="00254B25">
      <w:pPr>
        <w:pStyle w:val="a6"/>
        <w:numPr>
          <w:ilvl w:val="1"/>
          <w:numId w:val="16"/>
        </w:numPr>
        <w:jc w:val="both"/>
      </w:pPr>
      <w:r w:rsidRPr="005C02FD">
        <w:t>Настоящий Договор может быть досрочно расторгнут по письменному соглашению Сторон.</w:t>
      </w:r>
    </w:p>
    <w:p w:rsidR="00702237" w:rsidRPr="005C02FD" w:rsidRDefault="00702237" w:rsidP="00254B25">
      <w:pPr>
        <w:pStyle w:val="a6"/>
        <w:numPr>
          <w:ilvl w:val="1"/>
          <w:numId w:val="16"/>
        </w:numPr>
        <w:jc w:val="both"/>
      </w:pPr>
      <w:r w:rsidRPr="005C02FD">
        <w:t>Исполнитель вправе отказаться от Договора в случаях:</w:t>
      </w:r>
    </w:p>
    <w:p w:rsidR="00702237" w:rsidRPr="005C02FD" w:rsidRDefault="00702237" w:rsidP="00702237">
      <w:pPr>
        <w:ind w:firstLine="709"/>
        <w:jc w:val="both"/>
      </w:pPr>
      <w:r w:rsidRPr="005C02FD">
        <w:lastRenderedPageBreak/>
        <w:t>- не внесения Клиентом платы за Подключение в сроки, указанные в Договоре;</w:t>
      </w:r>
    </w:p>
    <w:p w:rsidR="00254B25" w:rsidRDefault="00702237" w:rsidP="00254B25">
      <w:pPr>
        <w:jc w:val="both"/>
      </w:pPr>
      <w:r w:rsidRPr="005C02FD">
        <w:tab/>
        <w:t>- неоднократного (более 2-х раз) нарушения Клиентом сроков оплаты Услуг.</w:t>
      </w:r>
    </w:p>
    <w:p w:rsidR="00702237" w:rsidRPr="005C02FD" w:rsidRDefault="00254B25" w:rsidP="00254B25">
      <w:pPr>
        <w:jc w:val="both"/>
      </w:pPr>
      <w:r>
        <w:t xml:space="preserve">10.4.   </w:t>
      </w:r>
      <w:r w:rsidR="00702237" w:rsidRPr="005C02FD">
        <w:t>Исполнитель вправе приостановить оказание Услуг полностью или частично в случаях:</w:t>
      </w:r>
    </w:p>
    <w:p w:rsidR="00254B25" w:rsidRDefault="00702237" w:rsidP="00254B25">
      <w:pPr>
        <w:ind w:firstLine="709"/>
        <w:jc w:val="both"/>
      </w:pPr>
      <w:r w:rsidRPr="005C02FD">
        <w:t>- просрочки оплаты Услуг на срок более 7 (семи) календарных дней;</w:t>
      </w:r>
    </w:p>
    <w:p w:rsidR="00702237" w:rsidRPr="005C02FD" w:rsidRDefault="00254B25" w:rsidP="00254B25">
      <w:pPr>
        <w:jc w:val="both"/>
      </w:pPr>
      <w:r>
        <w:t xml:space="preserve">10.5.  </w:t>
      </w:r>
      <w:r w:rsidR="00702237" w:rsidRPr="005C02FD">
        <w:t xml:space="preserve">Клиент вправе в одностороннем внесудебном порядке отказаться полностью или частично (от части предоставляемых Услуг) от Договора, письменно уведомив об этом Исполнителя не позднее, чем за 30 (тридцать) календарных дней до предполагаемой даты расторжения Договора или отказа от части Услуг. </w:t>
      </w:r>
    </w:p>
    <w:p w:rsidR="00702237" w:rsidRPr="005C02FD" w:rsidRDefault="00254B25" w:rsidP="00254B25">
      <w:pPr>
        <w:pStyle w:val="a6"/>
        <w:numPr>
          <w:ilvl w:val="1"/>
          <w:numId w:val="17"/>
        </w:numPr>
        <w:jc w:val="both"/>
      </w:pPr>
      <w:r>
        <w:t xml:space="preserve">     </w:t>
      </w:r>
      <w:r w:rsidR="00702237" w:rsidRPr="005C02FD">
        <w:t>Расторжение Договора или изменение его условий в связи с отказом от части Услуг независимо от их оснований не освобождает стороны от исполнения финансовых обязательств, если иное прямо не указано в соглашении о расторжении Договора.</w:t>
      </w:r>
    </w:p>
    <w:p w:rsidR="00702237" w:rsidRPr="005C02FD" w:rsidRDefault="00702237" w:rsidP="00702237">
      <w:pPr>
        <w:jc w:val="both"/>
      </w:pPr>
    </w:p>
    <w:p w:rsidR="00702237" w:rsidRPr="005C02FD" w:rsidRDefault="00702237" w:rsidP="00702237">
      <w:pPr>
        <w:jc w:val="center"/>
      </w:pPr>
      <w:r w:rsidRPr="005C02FD">
        <w:rPr>
          <w:b/>
        </w:rPr>
        <w:t>1</w:t>
      </w:r>
      <w:r w:rsidR="00254B25">
        <w:rPr>
          <w:b/>
        </w:rPr>
        <w:t>1</w:t>
      </w:r>
      <w:r w:rsidRPr="005C02FD">
        <w:rPr>
          <w:b/>
        </w:rPr>
        <w:t>. ЗАКЛЮЧИТЕЛЬНЫЕ ПОЛОЖЕНИЯ</w:t>
      </w:r>
    </w:p>
    <w:p w:rsidR="00702237" w:rsidRPr="005C02FD" w:rsidRDefault="00702237" w:rsidP="00702237">
      <w:pPr>
        <w:ind w:left="360"/>
      </w:pPr>
    </w:p>
    <w:p w:rsidR="00702237" w:rsidRPr="005C02FD" w:rsidRDefault="00254B25" w:rsidP="00254B25">
      <w:pPr>
        <w:pStyle w:val="a6"/>
        <w:numPr>
          <w:ilvl w:val="1"/>
          <w:numId w:val="18"/>
        </w:numPr>
        <w:tabs>
          <w:tab w:val="num" w:pos="720"/>
        </w:tabs>
        <w:jc w:val="both"/>
      </w:pPr>
      <w:r>
        <w:t xml:space="preserve">    </w:t>
      </w:r>
      <w:r w:rsidR="00702237" w:rsidRPr="005C02FD">
        <w:t xml:space="preserve">Стороны обязуются информировать друг друга в письменном виде об изменении своих реквизитов не позднее 5 (пяти) рабочих дней после таких изменений. </w:t>
      </w:r>
    </w:p>
    <w:p w:rsidR="00254B25" w:rsidRDefault="00702237" w:rsidP="00254B25">
      <w:pPr>
        <w:pStyle w:val="a6"/>
        <w:numPr>
          <w:ilvl w:val="1"/>
          <w:numId w:val="18"/>
        </w:numPr>
        <w:tabs>
          <w:tab w:val="num" w:pos="720"/>
        </w:tabs>
        <w:jc w:val="both"/>
      </w:pPr>
      <w:r w:rsidRPr="005C02FD">
        <w:t xml:space="preserve">Письма, уведомления и документы Договора могут направляться Исполнителем почтой в адрес Клиента, указанный в разделе Реквизиты и подписи Сторон. </w:t>
      </w:r>
    </w:p>
    <w:p w:rsidR="00254B25" w:rsidRPr="00254B25" w:rsidRDefault="00702237" w:rsidP="00254B25">
      <w:pPr>
        <w:pStyle w:val="a6"/>
        <w:numPr>
          <w:ilvl w:val="1"/>
          <w:numId w:val="18"/>
        </w:numPr>
        <w:tabs>
          <w:tab w:val="num" w:pos="720"/>
        </w:tabs>
        <w:jc w:val="both"/>
      </w:pPr>
      <w:r w:rsidRPr="00254B25">
        <w:rPr>
          <w:color w:val="000000"/>
        </w:rPr>
        <w:t>В случае если Клиент письменно не сообщит Исполнителю об изменении адреса и реквизитов доставки уведомлений и уведомление будет направлено реквизитам, указанным в Договоре, Клиент, несет всю ответственность за недоставку или невозможность доставки уведомления.</w:t>
      </w:r>
    </w:p>
    <w:p w:rsidR="00702237" w:rsidRPr="00254B25" w:rsidRDefault="00702237" w:rsidP="00254B25">
      <w:pPr>
        <w:pStyle w:val="a6"/>
        <w:numPr>
          <w:ilvl w:val="1"/>
          <w:numId w:val="18"/>
        </w:numPr>
        <w:tabs>
          <w:tab w:val="num" w:pos="720"/>
        </w:tabs>
        <w:jc w:val="both"/>
      </w:pPr>
      <w:r>
        <w:t>Исполнитель обязуется</w:t>
      </w:r>
      <w:r w:rsidRPr="00970848">
        <w:t xml:space="preserve"> раскрыть </w:t>
      </w:r>
      <w:r>
        <w:t>Клиенту</w:t>
      </w:r>
      <w:r w:rsidRPr="00970848">
        <w:t xml:space="preserve"> сведения о собственниках (номинальных владельцах) долей/акций/паев </w:t>
      </w:r>
      <w:r>
        <w:t>Исполнителя</w:t>
      </w:r>
      <w:r w:rsidRPr="00970848">
        <w:t xml:space="preserve"> по форме, предусмотренной Приложением </w:t>
      </w:r>
      <w:r w:rsidRPr="00861578">
        <w:t>№ 4 к</w:t>
      </w:r>
      <w:r w:rsidRPr="00970848">
        <w:t xml:space="preserve">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p>
    <w:p w:rsidR="00702237" w:rsidRPr="008A613F" w:rsidRDefault="00702237" w:rsidP="00254B25">
      <w:pPr>
        <w:pStyle w:val="a8"/>
        <w:widowControl/>
        <w:shd w:val="clear" w:color="auto" w:fill="FFFFFF"/>
        <w:tabs>
          <w:tab w:val="left" w:pos="1080"/>
          <w:tab w:val="left" w:pos="1276"/>
        </w:tabs>
        <w:adjustRightInd w:val="0"/>
        <w:spacing w:after="0" w:line="300" w:lineRule="exact"/>
        <w:ind w:left="567"/>
        <w:jc w:val="both"/>
        <w:rPr>
          <w:sz w:val="24"/>
          <w:szCs w:val="24"/>
        </w:rPr>
      </w:pPr>
      <w:r w:rsidRPr="008A613F">
        <w:rPr>
          <w:sz w:val="24"/>
          <w:szCs w:val="24"/>
        </w:rPr>
        <w:t xml:space="preserve">В случае любых изменений сведений о собственниках (номинальных владельцах) долей/акций/паев </w:t>
      </w:r>
      <w:r>
        <w:rPr>
          <w:sz w:val="24"/>
          <w:szCs w:val="24"/>
        </w:rPr>
        <w:t>Исполнителя</w:t>
      </w:r>
      <w:r w:rsidRPr="008A613F">
        <w:rPr>
          <w:sz w:val="24"/>
          <w:szCs w:val="24"/>
        </w:rPr>
        <w:t xml:space="preserve">, включая бенефициаров (в том числе конечного выгодоприобретателя/бенефициара) </w:t>
      </w:r>
      <w:r>
        <w:rPr>
          <w:sz w:val="24"/>
          <w:szCs w:val="24"/>
        </w:rPr>
        <w:t>Исполнитель</w:t>
      </w:r>
      <w:r w:rsidRPr="008A613F">
        <w:rPr>
          <w:sz w:val="24"/>
          <w:szCs w:val="24"/>
        </w:rPr>
        <w:t xml:space="preserve"> обязуется в течение 5 (Пяти) календарных дней с даты наступления таких изменений предоставить </w:t>
      </w:r>
      <w:r>
        <w:rPr>
          <w:sz w:val="24"/>
          <w:szCs w:val="24"/>
        </w:rPr>
        <w:t>Клиенту</w:t>
      </w:r>
      <w:r w:rsidRPr="008A613F">
        <w:rPr>
          <w:sz w:val="24"/>
          <w:szCs w:val="24"/>
        </w:rPr>
        <w:t xml:space="preserve"> актуализированные сведения.</w:t>
      </w:r>
    </w:p>
    <w:p w:rsidR="00702237" w:rsidRPr="008A613F" w:rsidRDefault="00702237" w:rsidP="00254B25">
      <w:pPr>
        <w:pStyle w:val="a8"/>
        <w:widowControl/>
        <w:shd w:val="clear" w:color="auto" w:fill="FFFFFF"/>
        <w:tabs>
          <w:tab w:val="left" w:pos="1080"/>
          <w:tab w:val="left" w:pos="1276"/>
        </w:tabs>
        <w:adjustRightInd w:val="0"/>
        <w:spacing w:after="0" w:line="300" w:lineRule="exact"/>
        <w:ind w:left="567"/>
        <w:jc w:val="both"/>
        <w:rPr>
          <w:sz w:val="24"/>
          <w:szCs w:val="24"/>
        </w:rPr>
      </w:pPr>
      <w:r w:rsidRPr="008A613F">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rsidR="00702237" w:rsidRPr="00E526E3" w:rsidRDefault="00702237" w:rsidP="00254B25">
      <w:pPr>
        <w:pStyle w:val="a8"/>
        <w:widowControl/>
        <w:shd w:val="clear" w:color="auto" w:fill="FFFFFF"/>
        <w:tabs>
          <w:tab w:val="left" w:pos="1080"/>
          <w:tab w:val="left" w:pos="1276"/>
        </w:tabs>
        <w:adjustRightInd w:val="0"/>
        <w:spacing w:after="0" w:line="300" w:lineRule="exact"/>
        <w:ind w:left="567"/>
        <w:jc w:val="both"/>
        <w:rPr>
          <w:sz w:val="24"/>
          <w:szCs w:val="24"/>
        </w:rPr>
      </w:pPr>
      <w:r w:rsidRPr="008A613F">
        <w:rPr>
          <w:sz w:val="24"/>
          <w:szCs w:val="24"/>
        </w:rPr>
        <w:t xml:space="preserve">Положения настоящего пункта Стороны признают существенным условием Договора. В случае неисполнения или ненадлежащего исполнения </w:t>
      </w:r>
      <w:r>
        <w:rPr>
          <w:sz w:val="24"/>
          <w:szCs w:val="24"/>
        </w:rPr>
        <w:t>Исполнителем</w:t>
      </w:r>
      <w:r w:rsidRPr="008A613F">
        <w:rPr>
          <w:sz w:val="24"/>
          <w:szCs w:val="24"/>
        </w:rPr>
        <w:t xml:space="preserve"> обязательств, предусмотренных настоящим пунктом, </w:t>
      </w:r>
      <w:r>
        <w:rPr>
          <w:sz w:val="24"/>
          <w:szCs w:val="24"/>
        </w:rPr>
        <w:t>Клиент</w:t>
      </w:r>
      <w:r w:rsidRPr="008A613F">
        <w:rPr>
          <w:sz w:val="24"/>
          <w:szCs w:val="24"/>
        </w:rPr>
        <w:t xml:space="preserve"> вправе в одностороннем внесудебном порядке расторгнуть Договор.</w:t>
      </w:r>
    </w:p>
    <w:p w:rsidR="00702237" w:rsidRPr="005C02FD" w:rsidRDefault="00254B25" w:rsidP="00254B25">
      <w:pPr>
        <w:pStyle w:val="a6"/>
        <w:numPr>
          <w:ilvl w:val="1"/>
          <w:numId w:val="18"/>
        </w:numPr>
        <w:tabs>
          <w:tab w:val="num" w:pos="720"/>
        </w:tabs>
        <w:jc w:val="both"/>
      </w:pPr>
      <w:r>
        <w:t xml:space="preserve">  </w:t>
      </w:r>
      <w:r w:rsidR="00702237" w:rsidRPr="005C02FD">
        <w:t>Ни одна из Сторон не вправе передавать свои права и обязанности по Договору без предварительного письменного согласия другой Стороны.</w:t>
      </w:r>
    </w:p>
    <w:p w:rsidR="00702237" w:rsidRPr="00254B25" w:rsidRDefault="00254B25" w:rsidP="00254B25">
      <w:pPr>
        <w:pStyle w:val="a6"/>
        <w:numPr>
          <w:ilvl w:val="1"/>
          <w:numId w:val="18"/>
        </w:numPr>
        <w:tabs>
          <w:tab w:val="num" w:pos="720"/>
        </w:tabs>
        <w:jc w:val="both"/>
        <w:rPr>
          <w:color w:val="000000"/>
        </w:rPr>
      </w:pPr>
      <w:r>
        <w:rPr>
          <w:color w:val="000000"/>
        </w:rPr>
        <w:t xml:space="preserve">  </w:t>
      </w:r>
      <w:r w:rsidR="00702237" w:rsidRPr="00254B25">
        <w:rPr>
          <w:color w:val="000000"/>
        </w:rPr>
        <w:t>Стороны признают права друг друга на все товарные знаки и знаки обслуживания в связи с предоставлением Услуг. Стороны в своей деятельности имеют право использовать товарные знаки друг друга только с его письменного согласия.</w:t>
      </w:r>
    </w:p>
    <w:p w:rsidR="00702237" w:rsidRPr="005C02FD" w:rsidRDefault="00254B25" w:rsidP="00254B25">
      <w:pPr>
        <w:pStyle w:val="a6"/>
        <w:numPr>
          <w:ilvl w:val="1"/>
          <w:numId w:val="18"/>
        </w:numPr>
        <w:tabs>
          <w:tab w:val="num" w:pos="720"/>
        </w:tabs>
        <w:jc w:val="both"/>
      </w:pPr>
      <w:r>
        <w:t xml:space="preserve">  </w:t>
      </w:r>
      <w:r w:rsidR="00702237" w:rsidRPr="005C02FD">
        <w:t xml:space="preserve">Все дополнения и изменения к Договору оформляются в письменном виде и являются неотъемлемой частью Договора. </w:t>
      </w:r>
    </w:p>
    <w:p w:rsidR="00702237" w:rsidRDefault="00254B25" w:rsidP="00254B25">
      <w:pPr>
        <w:pStyle w:val="a6"/>
        <w:numPr>
          <w:ilvl w:val="1"/>
          <w:numId w:val="18"/>
        </w:numPr>
        <w:tabs>
          <w:tab w:val="num" w:pos="720"/>
        </w:tabs>
        <w:jc w:val="both"/>
      </w:pPr>
      <w:r>
        <w:t xml:space="preserve">  </w:t>
      </w:r>
      <w:r w:rsidR="00702237" w:rsidRPr="005C02FD">
        <w:t>Настоящий Договор составлен в двух экземплярах, имеющих одинаковую юридическую силу по одному для каждой из сторон.</w:t>
      </w:r>
    </w:p>
    <w:p w:rsidR="00702237" w:rsidRPr="00254B25" w:rsidRDefault="00254B25" w:rsidP="00254B25">
      <w:pPr>
        <w:pStyle w:val="a6"/>
        <w:numPr>
          <w:ilvl w:val="1"/>
          <w:numId w:val="18"/>
        </w:numPr>
        <w:jc w:val="both"/>
        <w:rPr>
          <w:color w:val="000000" w:themeColor="text1"/>
          <w:sz w:val="22"/>
          <w:szCs w:val="22"/>
        </w:rPr>
      </w:pPr>
      <w:r>
        <w:rPr>
          <w:bCs/>
          <w:color w:val="000000" w:themeColor="text1"/>
        </w:rPr>
        <w:lastRenderedPageBreak/>
        <w:t xml:space="preserve">  </w:t>
      </w:r>
      <w:r w:rsidR="00702237" w:rsidRPr="00254B25">
        <w:rPr>
          <w:bCs/>
          <w:color w:val="000000" w:themeColor="text1"/>
        </w:rPr>
        <w:t>Во всем остальном, что не предусмотрено настоящим договором, Стороны руководствуются действующим законодательством РФ.</w:t>
      </w:r>
    </w:p>
    <w:p w:rsidR="00702237" w:rsidRPr="00254B25" w:rsidRDefault="00702237" w:rsidP="00254B25">
      <w:pPr>
        <w:pStyle w:val="a6"/>
        <w:numPr>
          <w:ilvl w:val="1"/>
          <w:numId w:val="18"/>
        </w:numPr>
        <w:jc w:val="both"/>
        <w:rPr>
          <w:color w:val="000000" w:themeColor="text1"/>
          <w:sz w:val="22"/>
          <w:szCs w:val="22"/>
        </w:rPr>
      </w:pPr>
      <w:r w:rsidRPr="00254B25">
        <w:rPr>
          <w:color w:val="000000"/>
        </w:rPr>
        <w:t>К настоящему Договору прилагаются и являются его неотъемлемой частью следующие приложения:</w:t>
      </w:r>
    </w:p>
    <w:p w:rsidR="00702237" w:rsidRDefault="00702237" w:rsidP="00702237">
      <w:pPr>
        <w:pStyle w:val="aa"/>
        <w:numPr>
          <w:ilvl w:val="2"/>
          <w:numId w:val="14"/>
        </w:numPr>
        <w:tabs>
          <w:tab w:val="left" w:pos="1080"/>
          <w:tab w:val="left" w:pos="1701"/>
          <w:tab w:val="left" w:pos="1843"/>
        </w:tabs>
        <w:spacing w:line="300" w:lineRule="exact"/>
        <w:ind w:left="709" w:firstLine="0"/>
        <w:rPr>
          <w:rFonts w:ascii="Times New Roman" w:hAnsi="Times New Roman" w:cs="Times New Roman"/>
          <w:sz w:val="24"/>
          <w:szCs w:val="24"/>
        </w:rPr>
      </w:pPr>
      <w:r w:rsidRPr="00917BB1">
        <w:rPr>
          <w:rFonts w:ascii="Times New Roman" w:hAnsi="Times New Roman" w:cs="Times New Roman"/>
          <w:sz w:val="24"/>
          <w:szCs w:val="24"/>
        </w:rPr>
        <w:t xml:space="preserve">Приложение № 1. </w:t>
      </w:r>
      <w:r>
        <w:rPr>
          <w:rFonts w:ascii="Times New Roman" w:hAnsi="Times New Roman" w:cs="Times New Roman"/>
          <w:sz w:val="24"/>
          <w:szCs w:val="24"/>
        </w:rPr>
        <w:t>Форма отчета</w:t>
      </w:r>
      <w:r w:rsidRPr="00917BB1">
        <w:rPr>
          <w:rFonts w:ascii="Times New Roman" w:hAnsi="Times New Roman" w:cs="Times New Roman"/>
          <w:sz w:val="24"/>
          <w:szCs w:val="24"/>
        </w:rPr>
        <w:t>.</w:t>
      </w:r>
    </w:p>
    <w:p w:rsidR="00702237" w:rsidRDefault="00702237" w:rsidP="00702237">
      <w:pPr>
        <w:pStyle w:val="aa"/>
        <w:numPr>
          <w:ilvl w:val="2"/>
          <w:numId w:val="14"/>
        </w:numPr>
        <w:tabs>
          <w:tab w:val="left" w:pos="1080"/>
          <w:tab w:val="left" w:pos="1701"/>
          <w:tab w:val="left" w:pos="1843"/>
        </w:tabs>
        <w:spacing w:line="300" w:lineRule="exact"/>
        <w:ind w:left="709" w:firstLine="0"/>
        <w:rPr>
          <w:rFonts w:ascii="Times New Roman" w:hAnsi="Times New Roman" w:cs="Times New Roman"/>
          <w:sz w:val="24"/>
          <w:szCs w:val="24"/>
        </w:rPr>
      </w:pPr>
      <w:r w:rsidRPr="00995966">
        <w:rPr>
          <w:rFonts w:ascii="Times New Roman" w:hAnsi="Times New Roman" w:cs="Times New Roman"/>
          <w:sz w:val="24"/>
          <w:szCs w:val="24"/>
        </w:rPr>
        <w:t xml:space="preserve">Приложение № 2. </w:t>
      </w:r>
      <w:r>
        <w:rPr>
          <w:rFonts w:ascii="Times New Roman" w:hAnsi="Times New Roman" w:cs="Times New Roman"/>
          <w:sz w:val="24"/>
          <w:szCs w:val="24"/>
        </w:rPr>
        <w:t>Тарифы на услуги.</w:t>
      </w:r>
    </w:p>
    <w:p w:rsidR="00702237" w:rsidRDefault="00702237" w:rsidP="00702237">
      <w:pPr>
        <w:pStyle w:val="aa"/>
        <w:numPr>
          <w:ilvl w:val="2"/>
          <w:numId w:val="14"/>
        </w:numPr>
        <w:tabs>
          <w:tab w:val="left" w:pos="1080"/>
          <w:tab w:val="left" w:pos="1701"/>
          <w:tab w:val="left" w:pos="1843"/>
        </w:tabs>
        <w:spacing w:line="300" w:lineRule="exact"/>
        <w:ind w:left="709" w:firstLine="0"/>
        <w:rPr>
          <w:rFonts w:ascii="Times New Roman" w:hAnsi="Times New Roman" w:cs="Times New Roman"/>
          <w:sz w:val="24"/>
          <w:szCs w:val="24"/>
        </w:rPr>
      </w:pPr>
      <w:r w:rsidRPr="00995966">
        <w:rPr>
          <w:rFonts w:ascii="Times New Roman" w:hAnsi="Times New Roman" w:cs="Times New Roman"/>
          <w:sz w:val="24"/>
          <w:szCs w:val="24"/>
        </w:rPr>
        <w:t>Приложение № 3</w:t>
      </w:r>
      <w:r>
        <w:rPr>
          <w:rFonts w:ascii="Times New Roman" w:hAnsi="Times New Roman" w:cs="Times New Roman"/>
          <w:sz w:val="24"/>
          <w:szCs w:val="24"/>
        </w:rPr>
        <w:t>. Техническое задание.</w:t>
      </w:r>
    </w:p>
    <w:p w:rsidR="00702237" w:rsidRDefault="00702237" w:rsidP="00702237">
      <w:pPr>
        <w:pStyle w:val="aa"/>
        <w:numPr>
          <w:ilvl w:val="2"/>
          <w:numId w:val="14"/>
        </w:numPr>
        <w:tabs>
          <w:tab w:val="left" w:pos="1080"/>
          <w:tab w:val="left" w:pos="1701"/>
          <w:tab w:val="left" w:pos="1843"/>
        </w:tabs>
        <w:spacing w:line="300" w:lineRule="exact"/>
        <w:ind w:left="709" w:firstLine="0"/>
        <w:rPr>
          <w:rFonts w:ascii="Times New Roman" w:hAnsi="Times New Roman" w:cs="Times New Roman"/>
          <w:sz w:val="24"/>
          <w:szCs w:val="24"/>
        </w:rPr>
      </w:pPr>
      <w:r w:rsidRPr="00995966">
        <w:rPr>
          <w:rFonts w:ascii="Times New Roman" w:hAnsi="Times New Roman" w:cs="Times New Roman"/>
          <w:sz w:val="24"/>
          <w:szCs w:val="24"/>
        </w:rPr>
        <w:t xml:space="preserve">Приложение № </w:t>
      </w:r>
      <w:r>
        <w:rPr>
          <w:rFonts w:ascii="Times New Roman" w:hAnsi="Times New Roman" w:cs="Times New Roman"/>
          <w:sz w:val="24"/>
          <w:szCs w:val="24"/>
        </w:rPr>
        <w:t>4</w:t>
      </w:r>
      <w:r w:rsidRPr="00995966">
        <w:rPr>
          <w:rFonts w:ascii="Times New Roman" w:hAnsi="Times New Roman" w:cs="Times New Roman"/>
          <w:sz w:val="24"/>
          <w:szCs w:val="24"/>
        </w:rPr>
        <w:t>. Форма справки о цепочке собственников компании</w:t>
      </w:r>
      <w:r>
        <w:rPr>
          <w:rFonts w:ascii="Times New Roman" w:hAnsi="Times New Roman" w:cs="Times New Roman"/>
          <w:sz w:val="24"/>
          <w:szCs w:val="24"/>
        </w:rPr>
        <w:t>.</w:t>
      </w:r>
    </w:p>
    <w:p w:rsidR="00702237" w:rsidRPr="005C02FD" w:rsidRDefault="00702237" w:rsidP="00702237">
      <w:pPr>
        <w:jc w:val="both"/>
      </w:pPr>
    </w:p>
    <w:p w:rsidR="00702237" w:rsidRPr="005C02FD" w:rsidRDefault="00702237" w:rsidP="00702237">
      <w:pPr>
        <w:jc w:val="center"/>
      </w:pPr>
      <w:r w:rsidRPr="005C02FD">
        <w:rPr>
          <w:b/>
        </w:rPr>
        <w:t>11. РЕКВИЗИТЫ И ПОДПИСИ СТОРОН</w:t>
      </w:r>
    </w:p>
    <w:p w:rsidR="00702237" w:rsidRPr="005C02FD" w:rsidRDefault="00702237" w:rsidP="00702237">
      <w:pPr>
        <w:jc w:val="center"/>
      </w:pPr>
    </w:p>
    <w:tbl>
      <w:tblPr>
        <w:tblW w:w="10231" w:type="dxa"/>
        <w:tblLook w:val="01E0" w:firstRow="1" w:lastRow="1" w:firstColumn="1" w:lastColumn="1" w:noHBand="0" w:noVBand="0"/>
      </w:tblPr>
      <w:tblGrid>
        <w:gridCol w:w="4809"/>
        <w:gridCol w:w="5422"/>
      </w:tblGrid>
      <w:tr w:rsidR="00702237" w:rsidRPr="005C02FD" w:rsidTr="00033E3A">
        <w:trPr>
          <w:trHeight w:val="176"/>
        </w:trPr>
        <w:tc>
          <w:tcPr>
            <w:tcW w:w="4809" w:type="dxa"/>
            <w:shd w:val="clear" w:color="auto" w:fill="auto"/>
          </w:tcPr>
          <w:p w:rsidR="00702237" w:rsidRPr="005C02FD" w:rsidRDefault="00702237" w:rsidP="003625E5">
            <w:r w:rsidRPr="005C02FD">
              <w:rPr>
                <w:b/>
              </w:rPr>
              <w:t xml:space="preserve">Исполнитель: </w:t>
            </w:r>
          </w:p>
        </w:tc>
        <w:tc>
          <w:tcPr>
            <w:tcW w:w="5422" w:type="dxa"/>
            <w:shd w:val="clear" w:color="auto" w:fill="auto"/>
          </w:tcPr>
          <w:p w:rsidR="00702237" w:rsidRPr="005C02FD" w:rsidRDefault="00702237" w:rsidP="003625E5">
            <w:r w:rsidRPr="005C02FD">
              <w:rPr>
                <w:b/>
              </w:rPr>
              <w:t>Клиент:</w:t>
            </w:r>
          </w:p>
        </w:tc>
      </w:tr>
      <w:tr w:rsidR="00702237" w:rsidRPr="005C02FD" w:rsidTr="00033E3A">
        <w:trPr>
          <w:trHeight w:val="176"/>
        </w:trPr>
        <w:tc>
          <w:tcPr>
            <w:tcW w:w="4809" w:type="dxa"/>
            <w:shd w:val="clear" w:color="auto" w:fill="auto"/>
          </w:tcPr>
          <w:p w:rsidR="00702237" w:rsidRPr="005C02FD" w:rsidRDefault="00702237" w:rsidP="005C7014">
            <w:pPr>
              <w:ind w:right="-374"/>
              <w:rPr>
                <w:b/>
              </w:rPr>
            </w:pPr>
          </w:p>
        </w:tc>
        <w:tc>
          <w:tcPr>
            <w:tcW w:w="5422" w:type="dxa"/>
            <w:shd w:val="clear" w:color="auto" w:fill="auto"/>
          </w:tcPr>
          <w:p w:rsidR="00702237" w:rsidRPr="005C02FD" w:rsidRDefault="00702237" w:rsidP="005C7014">
            <w:pPr>
              <w:ind w:right="-374"/>
              <w:rPr>
                <w:b/>
              </w:rPr>
            </w:pPr>
            <w:r w:rsidRPr="005C02FD">
              <w:rPr>
                <w:b/>
              </w:rPr>
              <w:t>АО «ЕИРЦ ЛО»</w:t>
            </w:r>
          </w:p>
        </w:tc>
      </w:tr>
      <w:tr w:rsidR="00702237" w:rsidRPr="005C02FD" w:rsidTr="00033E3A">
        <w:trPr>
          <w:trHeight w:val="719"/>
        </w:trPr>
        <w:tc>
          <w:tcPr>
            <w:tcW w:w="4809" w:type="dxa"/>
            <w:shd w:val="clear" w:color="auto" w:fill="auto"/>
          </w:tcPr>
          <w:p w:rsidR="00702237" w:rsidRPr="00D92A26" w:rsidRDefault="00702237" w:rsidP="005C7014">
            <w:pPr>
              <w:ind w:right="-374"/>
            </w:pPr>
          </w:p>
        </w:tc>
        <w:tc>
          <w:tcPr>
            <w:tcW w:w="5422" w:type="dxa"/>
            <w:shd w:val="clear" w:color="auto" w:fill="auto"/>
          </w:tcPr>
          <w:p w:rsidR="00702237" w:rsidRPr="003625E5" w:rsidRDefault="00702237" w:rsidP="005C7014">
            <w:pPr>
              <w:ind w:left="16" w:right="-374"/>
            </w:pPr>
            <w:r w:rsidRPr="003625E5">
              <w:t>Юридический адрес:</w:t>
            </w:r>
          </w:p>
          <w:p w:rsidR="00702237" w:rsidRPr="00972E1D" w:rsidRDefault="00702237" w:rsidP="00033E3A">
            <w:pPr>
              <w:ind w:left="16" w:right="232"/>
            </w:pPr>
            <w:r w:rsidRPr="00972E1D">
              <w:t xml:space="preserve">187340, Ленинградская область, </w:t>
            </w:r>
            <w:r w:rsidR="00033E3A">
              <w:t xml:space="preserve">Кировский район, </w:t>
            </w:r>
            <w:r w:rsidRPr="00972E1D">
              <w:t xml:space="preserve">г. Кировск, </w:t>
            </w:r>
            <w:r w:rsidR="00033E3A">
              <w:t>бул. Партизанской Славы</w:t>
            </w:r>
            <w:r w:rsidRPr="00972E1D">
              <w:t xml:space="preserve">, д. </w:t>
            </w:r>
            <w:r w:rsidR="00033E3A">
              <w:t>5, пом. 2Н</w:t>
            </w:r>
          </w:p>
        </w:tc>
      </w:tr>
      <w:tr w:rsidR="00702237" w:rsidRPr="005C02FD" w:rsidTr="00033E3A">
        <w:trPr>
          <w:trHeight w:val="541"/>
        </w:trPr>
        <w:tc>
          <w:tcPr>
            <w:tcW w:w="4809" w:type="dxa"/>
            <w:shd w:val="clear" w:color="auto" w:fill="auto"/>
          </w:tcPr>
          <w:p w:rsidR="00702237" w:rsidRPr="00D92A26" w:rsidRDefault="00702237" w:rsidP="005C7014">
            <w:pPr>
              <w:ind w:right="-374"/>
            </w:pPr>
          </w:p>
        </w:tc>
        <w:tc>
          <w:tcPr>
            <w:tcW w:w="5422" w:type="dxa"/>
            <w:shd w:val="clear" w:color="auto" w:fill="auto"/>
          </w:tcPr>
          <w:p w:rsidR="00702237" w:rsidRPr="003625E5" w:rsidRDefault="00702237" w:rsidP="00033E3A">
            <w:pPr>
              <w:ind w:left="16" w:right="232"/>
            </w:pPr>
            <w:r w:rsidRPr="003625E5">
              <w:t>Фактический адрес:</w:t>
            </w:r>
          </w:p>
          <w:p w:rsidR="00702237" w:rsidRPr="00972E1D" w:rsidRDefault="00702237" w:rsidP="00033E3A">
            <w:pPr>
              <w:ind w:left="16" w:right="232"/>
            </w:pPr>
            <w:r w:rsidRPr="00972E1D">
              <w:t xml:space="preserve">192012, г. Санкт-Петербург, </w:t>
            </w:r>
          </w:p>
          <w:p w:rsidR="00D92A26" w:rsidRDefault="00702237" w:rsidP="00033E3A">
            <w:pPr>
              <w:ind w:left="16" w:right="232"/>
            </w:pPr>
            <w:r w:rsidRPr="00972E1D">
              <w:t xml:space="preserve">пр. </w:t>
            </w:r>
            <w:proofErr w:type="spellStart"/>
            <w:r w:rsidRPr="00972E1D">
              <w:t>Обуховской</w:t>
            </w:r>
            <w:proofErr w:type="spellEnd"/>
            <w:r w:rsidRPr="00972E1D">
              <w:t xml:space="preserve"> обороны, д. 112, корп. 2, лит. З, </w:t>
            </w:r>
            <w:r w:rsidRPr="00972E1D">
              <w:br/>
              <w:t>офис 712</w:t>
            </w:r>
            <w:r w:rsidR="00D92A26" w:rsidRPr="003625E5">
              <w:t xml:space="preserve"> </w:t>
            </w:r>
          </w:p>
          <w:p w:rsidR="00702237" w:rsidRDefault="00D92A26" w:rsidP="00033E3A">
            <w:pPr>
              <w:ind w:left="16" w:right="232"/>
            </w:pPr>
            <w:r w:rsidRPr="003625E5">
              <w:t xml:space="preserve">Телефон/факс: </w:t>
            </w:r>
            <w:r w:rsidRPr="00972E1D">
              <w:t>(812) 630-20-10</w:t>
            </w:r>
          </w:p>
          <w:p w:rsidR="00D92A26" w:rsidRPr="00972E1D" w:rsidRDefault="00D92A26" w:rsidP="00033E3A">
            <w:pPr>
              <w:ind w:left="16" w:right="232"/>
            </w:pPr>
            <w:r w:rsidRPr="00972E1D">
              <w:t>ИНН 4706034714 КПП 470601001</w:t>
            </w:r>
          </w:p>
          <w:p w:rsidR="00D92A26" w:rsidRDefault="00D92A26" w:rsidP="00033E3A">
            <w:pPr>
              <w:ind w:left="16" w:right="232"/>
            </w:pPr>
            <w:r w:rsidRPr="00972E1D">
              <w:t>ОГРН 1134706000791</w:t>
            </w:r>
          </w:p>
          <w:p w:rsidR="00D92A26" w:rsidRPr="003625E5" w:rsidRDefault="00D92A26" w:rsidP="00033E3A">
            <w:pPr>
              <w:ind w:left="16" w:right="232"/>
            </w:pPr>
            <w:r w:rsidRPr="003625E5">
              <w:t>Реквизиты для оплаты в рублях:</w:t>
            </w:r>
          </w:p>
          <w:p w:rsidR="00D92A26" w:rsidRPr="00972E1D" w:rsidRDefault="00D92A26" w:rsidP="00033E3A">
            <w:pPr>
              <w:ind w:left="16" w:right="232"/>
            </w:pPr>
            <w:r w:rsidRPr="00972E1D">
              <w:t>Р/с 40702810500000005304</w:t>
            </w:r>
          </w:p>
          <w:p w:rsidR="00D92A26" w:rsidRPr="00972E1D" w:rsidRDefault="00D92A26" w:rsidP="00033E3A">
            <w:pPr>
              <w:ind w:left="16" w:right="232"/>
            </w:pPr>
            <w:r w:rsidRPr="00972E1D">
              <w:t>АО «АБ «РОССИЯ»</w:t>
            </w:r>
          </w:p>
          <w:p w:rsidR="00D92A26" w:rsidRPr="00972E1D" w:rsidRDefault="00D92A26" w:rsidP="00033E3A">
            <w:pPr>
              <w:ind w:left="16" w:right="232"/>
            </w:pPr>
            <w:r w:rsidRPr="00972E1D">
              <w:t>к/с 30101810800000000861</w:t>
            </w:r>
          </w:p>
          <w:p w:rsidR="00D92A26" w:rsidRPr="00972E1D" w:rsidRDefault="00D92A26" w:rsidP="00033E3A">
            <w:pPr>
              <w:ind w:left="16" w:right="232"/>
            </w:pPr>
            <w:r w:rsidRPr="00972E1D">
              <w:t>БИК 044030861</w:t>
            </w:r>
          </w:p>
        </w:tc>
      </w:tr>
      <w:tr w:rsidR="00D92A26" w:rsidRPr="005C02FD" w:rsidTr="00033E3A">
        <w:trPr>
          <w:trHeight w:val="353"/>
        </w:trPr>
        <w:tc>
          <w:tcPr>
            <w:tcW w:w="4809" w:type="dxa"/>
            <w:shd w:val="clear" w:color="auto" w:fill="auto"/>
          </w:tcPr>
          <w:p w:rsidR="00D92A26" w:rsidRPr="00D92A26" w:rsidRDefault="00D92A26" w:rsidP="00AF6842">
            <w:pPr>
              <w:ind w:firstLine="59"/>
              <w:jc w:val="both"/>
            </w:pPr>
          </w:p>
        </w:tc>
        <w:tc>
          <w:tcPr>
            <w:tcW w:w="5422" w:type="dxa"/>
            <w:shd w:val="clear" w:color="auto" w:fill="auto"/>
          </w:tcPr>
          <w:p w:rsidR="00D92A26" w:rsidRPr="00972E1D" w:rsidRDefault="00D92A26" w:rsidP="003625E5"/>
        </w:tc>
      </w:tr>
      <w:tr w:rsidR="00D92A26" w:rsidRPr="005C02FD" w:rsidTr="00033E3A">
        <w:trPr>
          <w:trHeight w:val="592"/>
        </w:trPr>
        <w:tc>
          <w:tcPr>
            <w:tcW w:w="4809" w:type="dxa"/>
            <w:shd w:val="clear" w:color="auto" w:fill="auto"/>
          </w:tcPr>
          <w:p w:rsidR="00D92A26" w:rsidRPr="00D92A26" w:rsidRDefault="00D92A26" w:rsidP="00AF6842">
            <w:pPr>
              <w:ind w:firstLine="59"/>
              <w:jc w:val="both"/>
              <w:rPr>
                <w:lang w:val="en-US"/>
              </w:rPr>
            </w:pPr>
          </w:p>
        </w:tc>
        <w:tc>
          <w:tcPr>
            <w:tcW w:w="5422" w:type="dxa"/>
            <w:shd w:val="clear" w:color="auto" w:fill="auto"/>
          </w:tcPr>
          <w:p w:rsidR="00D92A26" w:rsidRPr="00972E1D" w:rsidRDefault="00D92A26" w:rsidP="003625E5"/>
        </w:tc>
      </w:tr>
      <w:tr w:rsidR="00D92A26" w:rsidRPr="005C02FD" w:rsidTr="00033E3A">
        <w:trPr>
          <w:trHeight w:val="1704"/>
        </w:trPr>
        <w:tc>
          <w:tcPr>
            <w:tcW w:w="4809" w:type="dxa"/>
            <w:shd w:val="clear" w:color="auto" w:fill="auto"/>
          </w:tcPr>
          <w:p w:rsidR="005C7014" w:rsidRDefault="005C7014" w:rsidP="003625E5">
            <w:pPr>
              <w:jc w:val="both"/>
            </w:pPr>
          </w:p>
          <w:p w:rsidR="005C7014" w:rsidRPr="005C02FD" w:rsidRDefault="005C7014" w:rsidP="003625E5">
            <w:pPr>
              <w:jc w:val="both"/>
            </w:pPr>
          </w:p>
          <w:p w:rsidR="00D92A26" w:rsidRPr="005C02FD" w:rsidRDefault="00D92A26" w:rsidP="003625E5">
            <w:pPr>
              <w:jc w:val="both"/>
            </w:pPr>
          </w:p>
          <w:p w:rsidR="00D92A26" w:rsidRPr="005C02FD" w:rsidRDefault="00D92A26" w:rsidP="005C7014">
            <w:r w:rsidRPr="005C02FD">
              <w:t>__________________/</w:t>
            </w:r>
            <w:r w:rsidR="005C7014">
              <w:t xml:space="preserve"> __________ </w:t>
            </w:r>
            <w:r w:rsidRPr="005C02FD">
              <w:t>/</w:t>
            </w:r>
          </w:p>
        </w:tc>
        <w:tc>
          <w:tcPr>
            <w:tcW w:w="5422" w:type="dxa"/>
            <w:shd w:val="clear" w:color="auto" w:fill="auto"/>
          </w:tcPr>
          <w:p w:rsidR="00D92A26" w:rsidRPr="005C02FD" w:rsidRDefault="00D92A26" w:rsidP="005C7014">
            <w:pPr>
              <w:ind w:left="16"/>
            </w:pPr>
            <w:r w:rsidRPr="005C02FD">
              <w:t>Генеральный директор</w:t>
            </w:r>
          </w:p>
          <w:p w:rsidR="00D92A26" w:rsidRDefault="00D92A26" w:rsidP="005C7014">
            <w:pPr>
              <w:ind w:left="16"/>
            </w:pPr>
            <w:r w:rsidRPr="005C02FD">
              <w:t>АО «ЕИРЦ ЛО»</w:t>
            </w:r>
          </w:p>
          <w:p w:rsidR="00D92A26" w:rsidRDefault="00D92A26" w:rsidP="005C7014">
            <w:pPr>
              <w:ind w:left="16"/>
            </w:pPr>
          </w:p>
          <w:p w:rsidR="00D92A26" w:rsidRPr="00972E1D" w:rsidRDefault="00D92A26" w:rsidP="00254B25">
            <w:pPr>
              <w:ind w:left="16"/>
            </w:pPr>
            <w:r w:rsidRPr="005C02FD">
              <w:rPr>
                <w:b/>
              </w:rPr>
              <w:t>_______________</w:t>
            </w:r>
            <w:r w:rsidRPr="005C02FD">
              <w:t xml:space="preserve">/ </w:t>
            </w:r>
            <w:r w:rsidR="00254B25">
              <w:t>Афанасьев С.В.</w:t>
            </w:r>
          </w:p>
        </w:tc>
      </w:tr>
    </w:tbl>
    <w:p w:rsidR="00702237" w:rsidRDefault="00702237" w:rsidP="00702237">
      <w:pPr>
        <w:tabs>
          <w:tab w:val="left" w:pos="9355"/>
        </w:tabs>
        <w:spacing w:line="259" w:lineRule="auto"/>
        <w:ind w:left="6372"/>
        <w:jc w:val="both"/>
        <w:rPr>
          <w:rFonts w:eastAsiaTheme="minorHAnsi"/>
          <w:b/>
          <w:sz w:val="22"/>
          <w:szCs w:val="22"/>
          <w:lang w:eastAsia="en-US"/>
        </w:rPr>
      </w:pPr>
    </w:p>
    <w:p w:rsidR="00702237" w:rsidRDefault="00702237" w:rsidP="00702237">
      <w:pPr>
        <w:pageBreakBefore/>
        <w:spacing w:line="259" w:lineRule="auto"/>
        <w:ind w:left="5245" w:right="-709"/>
        <w:jc w:val="both"/>
        <w:rPr>
          <w:rFonts w:eastAsiaTheme="minorHAnsi"/>
          <w:b/>
          <w:sz w:val="22"/>
          <w:szCs w:val="22"/>
          <w:lang w:eastAsia="en-US"/>
        </w:rPr>
      </w:pPr>
      <w:r>
        <w:rPr>
          <w:rFonts w:eastAsiaTheme="minorHAnsi"/>
          <w:b/>
          <w:sz w:val="22"/>
          <w:szCs w:val="22"/>
          <w:lang w:eastAsia="en-US"/>
        </w:rPr>
        <w:lastRenderedPageBreak/>
        <w:t>Приложение № 1</w:t>
      </w:r>
    </w:p>
    <w:p w:rsidR="00702237" w:rsidRDefault="00702237" w:rsidP="00702237">
      <w:pPr>
        <w:spacing w:line="259" w:lineRule="auto"/>
        <w:ind w:left="5245" w:right="-710"/>
        <w:jc w:val="both"/>
        <w:rPr>
          <w:rFonts w:eastAsiaTheme="minorHAnsi"/>
          <w:b/>
          <w:sz w:val="22"/>
          <w:szCs w:val="22"/>
          <w:lang w:eastAsia="en-US"/>
        </w:rPr>
      </w:pPr>
      <w:r>
        <w:rPr>
          <w:rFonts w:eastAsiaTheme="minorHAnsi"/>
          <w:b/>
          <w:sz w:val="22"/>
          <w:szCs w:val="22"/>
          <w:lang w:eastAsia="en-US"/>
        </w:rPr>
        <w:t xml:space="preserve">к </w:t>
      </w:r>
      <w:r w:rsidRPr="00D71E72">
        <w:rPr>
          <w:rFonts w:eastAsiaTheme="minorHAnsi"/>
          <w:b/>
          <w:sz w:val="22"/>
          <w:szCs w:val="22"/>
          <w:lang w:eastAsia="en-US"/>
        </w:rPr>
        <w:t>Договору № _________от «___»</w:t>
      </w:r>
      <w:r>
        <w:rPr>
          <w:rFonts w:eastAsiaTheme="minorHAnsi"/>
          <w:b/>
          <w:sz w:val="22"/>
          <w:szCs w:val="22"/>
          <w:lang w:eastAsia="en-US"/>
        </w:rPr>
        <w:t xml:space="preserve"> </w:t>
      </w:r>
      <w:r w:rsidRPr="00D71E72">
        <w:rPr>
          <w:rFonts w:eastAsiaTheme="minorHAnsi"/>
          <w:b/>
          <w:sz w:val="22"/>
          <w:szCs w:val="22"/>
          <w:lang w:eastAsia="en-US"/>
        </w:rPr>
        <w:t>__________20</w:t>
      </w:r>
      <w:r w:rsidR="00254B25">
        <w:rPr>
          <w:rFonts w:eastAsiaTheme="minorHAnsi"/>
          <w:b/>
          <w:sz w:val="22"/>
          <w:szCs w:val="22"/>
          <w:lang w:eastAsia="en-US"/>
        </w:rPr>
        <w:t>2</w:t>
      </w:r>
      <w:r>
        <w:rPr>
          <w:rFonts w:eastAsiaTheme="minorHAnsi"/>
          <w:b/>
          <w:sz w:val="22"/>
          <w:szCs w:val="22"/>
          <w:lang w:eastAsia="en-US"/>
        </w:rPr>
        <w:t xml:space="preserve"> </w:t>
      </w:r>
      <w:r w:rsidRPr="00D71E72">
        <w:rPr>
          <w:rFonts w:eastAsiaTheme="minorHAnsi"/>
          <w:b/>
          <w:sz w:val="22"/>
          <w:szCs w:val="22"/>
          <w:lang w:eastAsia="en-US"/>
        </w:rPr>
        <w:t>г.</w:t>
      </w:r>
    </w:p>
    <w:p w:rsidR="00702237" w:rsidRDefault="00702237" w:rsidP="00702237"/>
    <w:p w:rsidR="00702237" w:rsidRPr="00760484" w:rsidRDefault="00702237" w:rsidP="00702237">
      <w:pPr>
        <w:jc w:val="center"/>
        <w:rPr>
          <w:b/>
        </w:rPr>
      </w:pPr>
      <w:r w:rsidRPr="00760484">
        <w:rPr>
          <w:b/>
        </w:rPr>
        <w:t>Форма отчета</w:t>
      </w:r>
    </w:p>
    <w:p w:rsidR="00702237" w:rsidRDefault="00702237" w:rsidP="00702237">
      <w:pPr>
        <w:jc w:val="center"/>
      </w:pPr>
    </w:p>
    <w:p w:rsidR="00702237" w:rsidRDefault="00702237" w:rsidP="00702237">
      <w:pPr>
        <w:ind w:firstLine="567"/>
        <w:jc w:val="both"/>
      </w:pPr>
      <w:r>
        <w:t>В рамках оказания Услуг по Договору № __________от «__</w:t>
      </w:r>
      <w:proofErr w:type="gramStart"/>
      <w:r>
        <w:t>_»_</w:t>
      </w:r>
      <w:proofErr w:type="gramEnd"/>
      <w:r>
        <w:t>_____________20</w:t>
      </w:r>
      <w:r w:rsidR="005C7014">
        <w:t>__</w:t>
      </w:r>
      <w:r>
        <w:t>_г., Исполнитель предоставляет Клиенту ежемесячный (не позднее 5 числа следующего месяца) отчет о работе по приему и обработке входящих звонков от абонентов Клиента, поступивших на телефонный  номер ___________________</w:t>
      </w:r>
    </w:p>
    <w:p w:rsidR="00702237" w:rsidRDefault="00702237" w:rsidP="00702237">
      <w:pPr>
        <w:jc w:val="both"/>
      </w:pPr>
      <w:r>
        <w:t xml:space="preserve">Отчетность предоставляется в электронном виде в таблице </w:t>
      </w:r>
      <w:r>
        <w:rPr>
          <w:lang w:val="en-US"/>
        </w:rPr>
        <w:t>Excel</w:t>
      </w:r>
      <w:r>
        <w:t xml:space="preserve"> по форме:</w:t>
      </w:r>
    </w:p>
    <w:p w:rsidR="00702237" w:rsidRDefault="00702237" w:rsidP="00702237"/>
    <w:p w:rsidR="00702237" w:rsidRDefault="00702237" w:rsidP="00702237"/>
    <w:tbl>
      <w:tblPr>
        <w:tblW w:w="10340" w:type="dxa"/>
        <w:tblInd w:w="96" w:type="dxa"/>
        <w:tblLook w:val="04A0" w:firstRow="1" w:lastRow="0" w:firstColumn="1" w:lastColumn="0" w:noHBand="0" w:noVBand="1"/>
      </w:tblPr>
      <w:tblGrid>
        <w:gridCol w:w="1960"/>
        <w:gridCol w:w="2560"/>
        <w:gridCol w:w="1660"/>
        <w:gridCol w:w="2020"/>
        <w:gridCol w:w="2140"/>
      </w:tblGrid>
      <w:tr w:rsidR="00D33424" w:rsidRPr="00D33424" w:rsidTr="00D33424">
        <w:trPr>
          <w:trHeight w:val="646"/>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424" w:rsidRPr="00D33424" w:rsidRDefault="00D33424" w:rsidP="00D33424">
            <w:pPr>
              <w:jc w:val="both"/>
            </w:pPr>
            <w:r w:rsidRPr="00D33424">
              <w:t>Дата</w:t>
            </w:r>
          </w:p>
        </w:tc>
        <w:tc>
          <w:tcPr>
            <w:tcW w:w="2560" w:type="dxa"/>
            <w:tcBorders>
              <w:top w:val="single" w:sz="4" w:space="0" w:color="auto"/>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r w:rsidRPr="00D33424">
              <w:t>Поступило</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r w:rsidRPr="00D33424">
              <w:t>Обслужено</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r w:rsidRPr="00D33424">
              <w:t>Доступность</w:t>
            </w:r>
          </w:p>
        </w:tc>
        <w:tc>
          <w:tcPr>
            <w:tcW w:w="2140" w:type="dxa"/>
            <w:tcBorders>
              <w:top w:val="single" w:sz="4" w:space="0" w:color="auto"/>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r w:rsidRPr="00D33424">
              <w:t>Переадресация</w:t>
            </w:r>
          </w:p>
        </w:tc>
      </w:tr>
      <w:tr w:rsidR="00D33424" w:rsidRPr="00D33424" w:rsidTr="00D33424">
        <w:trPr>
          <w:trHeight w:val="402"/>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D33424" w:rsidRPr="00D33424" w:rsidRDefault="00D33424" w:rsidP="00D33424">
            <w:pPr>
              <w:jc w:val="both"/>
            </w:pPr>
          </w:p>
        </w:tc>
        <w:tc>
          <w:tcPr>
            <w:tcW w:w="2560" w:type="dxa"/>
            <w:tcBorders>
              <w:top w:val="nil"/>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p>
        </w:tc>
        <w:tc>
          <w:tcPr>
            <w:tcW w:w="1660" w:type="dxa"/>
            <w:tcBorders>
              <w:top w:val="nil"/>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p>
        </w:tc>
        <w:tc>
          <w:tcPr>
            <w:tcW w:w="2020" w:type="dxa"/>
            <w:tcBorders>
              <w:top w:val="nil"/>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p>
        </w:tc>
        <w:tc>
          <w:tcPr>
            <w:tcW w:w="2140" w:type="dxa"/>
            <w:tcBorders>
              <w:top w:val="nil"/>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p>
        </w:tc>
      </w:tr>
    </w:tbl>
    <w:p w:rsidR="00702237" w:rsidRDefault="00702237" w:rsidP="00702237"/>
    <w:p w:rsidR="00702237" w:rsidRDefault="00702237" w:rsidP="00702237"/>
    <w:p w:rsidR="00702237" w:rsidRPr="00760484" w:rsidRDefault="00702237" w:rsidP="00702237">
      <w:pPr>
        <w:rPr>
          <w:b/>
        </w:rPr>
      </w:pPr>
      <w:r w:rsidRPr="00760484">
        <w:rPr>
          <w:b/>
        </w:rPr>
        <w:t>Форма согласована:</w:t>
      </w:r>
    </w:p>
    <w:p w:rsidR="00702237" w:rsidRPr="00760484" w:rsidRDefault="00702237" w:rsidP="00702237">
      <w:pPr>
        <w:rPr>
          <w:b/>
        </w:rPr>
      </w:pPr>
    </w:p>
    <w:p w:rsidR="00702237" w:rsidRDefault="00702237" w:rsidP="00702237"/>
    <w:tbl>
      <w:tblPr>
        <w:tblStyle w:val="a5"/>
        <w:tblW w:w="100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2"/>
        <w:gridCol w:w="4552"/>
      </w:tblGrid>
      <w:tr w:rsidR="00702237" w:rsidTr="003625E5">
        <w:trPr>
          <w:trHeight w:val="2696"/>
        </w:trPr>
        <w:tc>
          <w:tcPr>
            <w:tcW w:w="5492" w:type="dxa"/>
          </w:tcPr>
          <w:p w:rsidR="00702237" w:rsidRDefault="00702237" w:rsidP="003625E5">
            <w:pPr>
              <w:rPr>
                <w:b/>
              </w:rPr>
            </w:pPr>
            <w:r w:rsidRPr="00E40231">
              <w:rPr>
                <w:b/>
              </w:rPr>
              <w:t>Исполнитель:</w:t>
            </w:r>
          </w:p>
          <w:p w:rsidR="00702237" w:rsidRPr="003625E5" w:rsidRDefault="00702237" w:rsidP="003625E5">
            <w:pPr>
              <w:jc w:val="both"/>
              <w:rPr>
                <w:b/>
              </w:rPr>
            </w:pPr>
          </w:p>
          <w:p w:rsidR="00702237" w:rsidRDefault="00702237" w:rsidP="003625E5">
            <w:pPr>
              <w:rPr>
                <w:b/>
              </w:rPr>
            </w:pPr>
          </w:p>
          <w:p w:rsidR="00702237" w:rsidRDefault="00702237" w:rsidP="003625E5">
            <w:pPr>
              <w:rPr>
                <w:b/>
              </w:rPr>
            </w:pPr>
          </w:p>
          <w:p w:rsidR="00702237" w:rsidRDefault="00702237" w:rsidP="003625E5">
            <w:pPr>
              <w:jc w:val="both"/>
            </w:pPr>
          </w:p>
          <w:p w:rsidR="005C7014" w:rsidRDefault="005C7014" w:rsidP="003625E5">
            <w:pPr>
              <w:jc w:val="both"/>
            </w:pPr>
          </w:p>
          <w:p w:rsidR="00702237" w:rsidRPr="005C02FD" w:rsidRDefault="00702237" w:rsidP="003625E5">
            <w:pPr>
              <w:jc w:val="both"/>
            </w:pPr>
          </w:p>
          <w:p w:rsidR="00702237" w:rsidRPr="00E40231" w:rsidRDefault="00702237" w:rsidP="005C7014">
            <w:pPr>
              <w:rPr>
                <w:b/>
              </w:rPr>
            </w:pPr>
            <w:r w:rsidRPr="005C02FD">
              <w:t>__________________/</w:t>
            </w:r>
            <w:r w:rsidR="005C7014">
              <w:t xml:space="preserve"> ____________</w:t>
            </w:r>
            <w:r w:rsidRPr="005C02FD">
              <w:t>/</w:t>
            </w:r>
          </w:p>
        </w:tc>
        <w:tc>
          <w:tcPr>
            <w:tcW w:w="4552" w:type="dxa"/>
          </w:tcPr>
          <w:p w:rsidR="00702237" w:rsidRPr="00E40231" w:rsidRDefault="00702237" w:rsidP="003625E5">
            <w:pPr>
              <w:rPr>
                <w:b/>
              </w:rPr>
            </w:pPr>
            <w:r w:rsidRPr="00E40231">
              <w:rPr>
                <w:b/>
              </w:rPr>
              <w:t>Клиент:</w:t>
            </w:r>
          </w:p>
          <w:p w:rsidR="00702237" w:rsidRPr="00E40231" w:rsidRDefault="00702237" w:rsidP="003625E5">
            <w:pPr>
              <w:rPr>
                <w:b/>
              </w:rPr>
            </w:pPr>
            <w:r w:rsidRPr="00E40231">
              <w:rPr>
                <w:b/>
              </w:rPr>
              <w:t>АО «ЕИРЦ ЛО»</w:t>
            </w:r>
          </w:p>
          <w:p w:rsidR="00702237" w:rsidRDefault="00702237" w:rsidP="003625E5">
            <w:pPr>
              <w:rPr>
                <w:b/>
              </w:rPr>
            </w:pPr>
          </w:p>
          <w:p w:rsidR="00702237" w:rsidRPr="00E40231" w:rsidRDefault="00702237" w:rsidP="003625E5">
            <w:pPr>
              <w:rPr>
                <w:b/>
              </w:rPr>
            </w:pPr>
          </w:p>
          <w:p w:rsidR="00702237" w:rsidRPr="005C02FD" w:rsidRDefault="00702237" w:rsidP="003625E5">
            <w:r w:rsidRPr="005C02FD">
              <w:t>Генеральный директор</w:t>
            </w:r>
          </w:p>
          <w:p w:rsidR="00702237" w:rsidRDefault="00702237" w:rsidP="003625E5">
            <w:pPr>
              <w:rPr>
                <w:b/>
              </w:rPr>
            </w:pPr>
          </w:p>
          <w:p w:rsidR="00702237" w:rsidRPr="00E40231" w:rsidRDefault="00702237" w:rsidP="003625E5">
            <w:pPr>
              <w:rPr>
                <w:b/>
              </w:rPr>
            </w:pPr>
          </w:p>
          <w:p w:rsidR="00702237" w:rsidRPr="00E40231" w:rsidRDefault="00702237" w:rsidP="00254B25">
            <w:pPr>
              <w:rPr>
                <w:b/>
              </w:rPr>
            </w:pPr>
            <w:r w:rsidRPr="00E40231">
              <w:rPr>
                <w:b/>
              </w:rPr>
              <w:t>__________________/</w:t>
            </w:r>
            <w:r w:rsidRPr="005C02FD">
              <w:t xml:space="preserve"> </w:t>
            </w:r>
          </w:p>
        </w:tc>
      </w:tr>
    </w:tbl>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AF7DD2" w:rsidRDefault="00AF7DD2" w:rsidP="00702237">
      <w:pPr>
        <w:spacing w:line="259" w:lineRule="auto"/>
        <w:ind w:left="5245" w:right="-710"/>
        <w:jc w:val="both"/>
        <w:rPr>
          <w:rFonts w:eastAsiaTheme="minorHAnsi"/>
          <w:b/>
          <w:sz w:val="22"/>
          <w:szCs w:val="22"/>
          <w:lang w:eastAsia="en-US"/>
        </w:rPr>
        <w:sectPr w:rsidR="00AF7DD2" w:rsidSect="00CA2522">
          <w:footerReference w:type="default" r:id="rId8"/>
          <w:pgSz w:w="11906" w:h="16838" w:code="9"/>
          <w:pgMar w:top="993" w:right="1134" w:bottom="993" w:left="1134" w:header="709" w:footer="709" w:gutter="0"/>
          <w:cols w:space="708"/>
          <w:titlePg/>
          <w:docGrid w:linePitch="360"/>
        </w:sectPr>
      </w:pPr>
    </w:p>
    <w:p w:rsidR="00702237" w:rsidRDefault="00702237" w:rsidP="00702237">
      <w:pPr>
        <w:spacing w:line="259" w:lineRule="auto"/>
        <w:ind w:left="5245" w:right="-710"/>
        <w:jc w:val="both"/>
        <w:rPr>
          <w:rFonts w:eastAsiaTheme="minorHAnsi"/>
          <w:b/>
          <w:sz w:val="22"/>
          <w:szCs w:val="22"/>
          <w:lang w:eastAsia="en-US"/>
        </w:rPr>
      </w:pPr>
      <w:r>
        <w:rPr>
          <w:rFonts w:eastAsiaTheme="minorHAnsi"/>
          <w:b/>
          <w:sz w:val="22"/>
          <w:szCs w:val="22"/>
          <w:lang w:eastAsia="en-US"/>
        </w:rPr>
        <w:lastRenderedPageBreak/>
        <w:t>Приложение № 2</w:t>
      </w:r>
    </w:p>
    <w:p w:rsidR="00702237" w:rsidRDefault="00702237" w:rsidP="00702237">
      <w:pPr>
        <w:spacing w:line="259" w:lineRule="auto"/>
        <w:ind w:left="5245" w:right="-710"/>
        <w:jc w:val="both"/>
        <w:rPr>
          <w:rFonts w:eastAsiaTheme="minorHAnsi"/>
          <w:b/>
          <w:sz w:val="22"/>
          <w:szCs w:val="22"/>
          <w:lang w:eastAsia="en-US"/>
        </w:rPr>
      </w:pPr>
      <w:r>
        <w:rPr>
          <w:rFonts w:eastAsiaTheme="minorHAnsi"/>
          <w:b/>
          <w:sz w:val="22"/>
          <w:szCs w:val="22"/>
          <w:lang w:eastAsia="en-US"/>
        </w:rPr>
        <w:t xml:space="preserve">к </w:t>
      </w:r>
      <w:r w:rsidRPr="00D71E72">
        <w:rPr>
          <w:rFonts w:eastAsiaTheme="minorHAnsi"/>
          <w:b/>
          <w:sz w:val="22"/>
          <w:szCs w:val="22"/>
          <w:lang w:eastAsia="en-US"/>
        </w:rPr>
        <w:t>Договору № _________от «___»</w:t>
      </w:r>
      <w:r>
        <w:rPr>
          <w:rFonts w:eastAsiaTheme="minorHAnsi"/>
          <w:b/>
          <w:sz w:val="22"/>
          <w:szCs w:val="22"/>
          <w:lang w:eastAsia="en-US"/>
        </w:rPr>
        <w:t xml:space="preserve"> </w:t>
      </w:r>
      <w:r w:rsidRPr="00D71E72">
        <w:rPr>
          <w:rFonts w:eastAsiaTheme="minorHAnsi"/>
          <w:b/>
          <w:sz w:val="22"/>
          <w:szCs w:val="22"/>
          <w:lang w:eastAsia="en-US"/>
        </w:rPr>
        <w:t>__________20</w:t>
      </w:r>
      <w:r w:rsidR="00254B25">
        <w:rPr>
          <w:rFonts w:eastAsiaTheme="minorHAnsi"/>
          <w:b/>
          <w:sz w:val="22"/>
          <w:szCs w:val="22"/>
          <w:lang w:eastAsia="en-US"/>
        </w:rPr>
        <w:t>2</w:t>
      </w:r>
      <w:r>
        <w:rPr>
          <w:rFonts w:eastAsiaTheme="minorHAnsi"/>
          <w:b/>
          <w:sz w:val="22"/>
          <w:szCs w:val="22"/>
          <w:lang w:eastAsia="en-US"/>
        </w:rPr>
        <w:t xml:space="preserve"> </w:t>
      </w:r>
      <w:r w:rsidRPr="00D71E72">
        <w:rPr>
          <w:rFonts w:eastAsiaTheme="minorHAnsi"/>
          <w:b/>
          <w:sz w:val="22"/>
          <w:szCs w:val="22"/>
          <w:lang w:eastAsia="en-US"/>
        </w:rPr>
        <w:t>г.</w:t>
      </w:r>
    </w:p>
    <w:p w:rsidR="00702237" w:rsidRPr="00D71E72" w:rsidRDefault="00702237" w:rsidP="00702237">
      <w:pPr>
        <w:tabs>
          <w:tab w:val="left" w:pos="6570"/>
        </w:tabs>
        <w:spacing w:line="259" w:lineRule="auto"/>
        <w:ind w:hanging="1127"/>
        <w:jc w:val="both"/>
        <w:rPr>
          <w:rFonts w:eastAsiaTheme="minorHAnsi"/>
          <w:b/>
          <w:sz w:val="22"/>
          <w:szCs w:val="22"/>
          <w:lang w:eastAsia="en-US"/>
        </w:rPr>
      </w:pPr>
    </w:p>
    <w:p w:rsidR="00702237" w:rsidRDefault="00702237" w:rsidP="00702237">
      <w:pPr>
        <w:jc w:val="center"/>
        <w:rPr>
          <w:b/>
        </w:rPr>
      </w:pPr>
      <w:r w:rsidRPr="00CB4AB0">
        <w:rPr>
          <w:b/>
        </w:rPr>
        <w:t>Тарифы на услуги</w:t>
      </w:r>
    </w:p>
    <w:p w:rsidR="00702237" w:rsidRDefault="00702237" w:rsidP="00702237">
      <w:pPr>
        <w:rPr>
          <w:b/>
        </w:rPr>
      </w:pPr>
    </w:p>
    <w:tbl>
      <w:tblPr>
        <w:tblW w:w="10390"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322"/>
        <w:gridCol w:w="1464"/>
        <w:gridCol w:w="1464"/>
        <w:gridCol w:w="1140"/>
      </w:tblGrid>
      <w:tr w:rsidR="00944634" w:rsidRPr="00486AC8" w:rsidTr="00944634">
        <w:trPr>
          <w:trHeight w:val="315"/>
        </w:trPr>
        <w:tc>
          <w:tcPr>
            <w:tcW w:w="6322" w:type="dxa"/>
            <w:shd w:val="clear" w:color="auto" w:fill="auto"/>
            <w:noWrap/>
            <w:vAlign w:val="bottom"/>
          </w:tcPr>
          <w:p w:rsidR="00944634" w:rsidRPr="00486AC8" w:rsidRDefault="00944634" w:rsidP="00486AC8">
            <w:pPr>
              <w:pStyle w:val="a6"/>
              <w:tabs>
                <w:tab w:val="left" w:pos="284"/>
              </w:tabs>
              <w:ind w:left="0"/>
              <w:jc w:val="both"/>
            </w:pPr>
            <w:r w:rsidRPr="00486AC8">
              <w:t>Услуга</w:t>
            </w:r>
          </w:p>
        </w:tc>
        <w:tc>
          <w:tcPr>
            <w:tcW w:w="1464" w:type="dxa"/>
          </w:tcPr>
          <w:p w:rsidR="00944634" w:rsidRPr="00486AC8" w:rsidRDefault="00944634" w:rsidP="00486AC8">
            <w:pPr>
              <w:pStyle w:val="a6"/>
              <w:tabs>
                <w:tab w:val="left" w:pos="284"/>
              </w:tabs>
              <w:ind w:left="0"/>
              <w:jc w:val="both"/>
            </w:pPr>
            <w:r>
              <w:t>Количество мест</w:t>
            </w:r>
          </w:p>
        </w:tc>
        <w:tc>
          <w:tcPr>
            <w:tcW w:w="1464" w:type="dxa"/>
            <w:shd w:val="clear" w:color="auto" w:fill="auto"/>
            <w:noWrap/>
            <w:vAlign w:val="bottom"/>
          </w:tcPr>
          <w:p w:rsidR="00944634" w:rsidRPr="00486AC8" w:rsidRDefault="00944634" w:rsidP="00486AC8">
            <w:pPr>
              <w:pStyle w:val="a6"/>
              <w:tabs>
                <w:tab w:val="left" w:pos="284"/>
              </w:tabs>
              <w:ind w:left="0"/>
              <w:jc w:val="both"/>
            </w:pPr>
            <w:r w:rsidRPr="00486AC8">
              <w:t>Стоимость за единицу</w:t>
            </w:r>
          </w:p>
        </w:tc>
        <w:tc>
          <w:tcPr>
            <w:tcW w:w="1140" w:type="dxa"/>
            <w:shd w:val="clear" w:color="auto" w:fill="auto"/>
            <w:noWrap/>
            <w:vAlign w:val="bottom"/>
          </w:tcPr>
          <w:p w:rsidR="00944634" w:rsidRPr="00486AC8" w:rsidRDefault="00944634" w:rsidP="00486AC8">
            <w:pPr>
              <w:pStyle w:val="a6"/>
              <w:tabs>
                <w:tab w:val="left" w:pos="284"/>
              </w:tabs>
              <w:ind w:left="0"/>
              <w:jc w:val="both"/>
            </w:pPr>
            <w:r w:rsidRPr="00486AC8">
              <w:t>Итого в месяц</w:t>
            </w:r>
          </w:p>
        </w:tc>
      </w:tr>
      <w:tr w:rsidR="00944634" w:rsidRPr="00486AC8" w:rsidTr="00D853EB">
        <w:trPr>
          <w:trHeight w:val="440"/>
        </w:trPr>
        <w:tc>
          <w:tcPr>
            <w:tcW w:w="6322" w:type="dxa"/>
            <w:shd w:val="clear" w:color="auto" w:fill="auto"/>
            <w:noWrap/>
            <w:vAlign w:val="center"/>
          </w:tcPr>
          <w:p w:rsidR="00944634" w:rsidRPr="00486AC8" w:rsidRDefault="00944634" w:rsidP="00D853EB">
            <w:pPr>
              <w:pStyle w:val="a6"/>
              <w:tabs>
                <w:tab w:val="left" w:pos="284"/>
              </w:tabs>
              <w:ind w:left="0"/>
            </w:pPr>
            <w:r w:rsidRPr="00486AC8">
              <w:t>Абонентская плата за прием телефонных вызовов  с предоставлением операторских мест</w:t>
            </w:r>
            <w:r>
              <w:t xml:space="preserve"> с режимом работы с 8:00 до 18:00 кроме </w:t>
            </w:r>
            <w:proofErr w:type="spellStart"/>
            <w:r>
              <w:t>суб</w:t>
            </w:r>
            <w:proofErr w:type="spellEnd"/>
            <w:r>
              <w:t xml:space="preserve">. и </w:t>
            </w:r>
            <w:proofErr w:type="spellStart"/>
            <w:r>
              <w:t>воскр</w:t>
            </w:r>
            <w:proofErr w:type="spellEnd"/>
            <w:r>
              <w:t>., а так же праздничных дней.</w:t>
            </w:r>
          </w:p>
        </w:tc>
        <w:tc>
          <w:tcPr>
            <w:tcW w:w="1464" w:type="dxa"/>
            <w:vAlign w:val="center"/>
          </w:tcPr>
          <w:p w:rsidR="00944634" w:rsidRPr="00486AC8" w:rsidRDefault="00E52D85" w:rsidP="00D853EB">
            <w:pPr>
              <w:pStyle w:val="a6"/>
              <w:tabs>
                <w:tab w:val="left" w:pos="284"/>
              </w:tabs>
              <w:ind w:left="0"/>
            </w:pPr>
            <w:r>
              <w:t>10</w:t>
            </w:r>
          </w:p>
        </w:tc>
        <w:tc>
          <w:tcPr>
            <w:tcW w:w="1464" w:type="dxa"/>
            <w:shd w:val="clear" w:color="auto" w:fill="auto"/>
            <w:noWrap/>
            <w:vAlign w:val="center"/>
          </w:tcPr>
          <w:p w:rsidR="00944634" w:rsidRPr="00486AC8" w:rsidRDefault="00944634" w:rsidP="00D853EB">
            <w:pPr>
              <w:pStyle w:val="a6"/>
              <w:tabs>
                <w:tab w:val="left" w:pos="284"/>
              </w:tabs>
              <w:ind w:left="0"/>
            </w:pPr>
          </w:p>
        </w:tc>
        <w:tc>
          <w:tcPr>
            <w:tcW w:w="1140" w:type="dxa"/>
            <w:shd w:val="clear" w:color="auto" w:fill="auto"/>
            <w:noWrap/>
            <w:vAlign w:val="center"/>
          </w:tcPr>
          <w:p w:rsidR="00944634" w:rsidRPr="00486AC8" w:rsidRDefault="00944634" w:rsidP="00D853EB">
            <w:pPr>
              <w:pStyle w:val="a6"/>
              <w:tabs>
                <w:tab w:val="left" w:pos="284"/>
              </w:tabs>
              <w:ind w:left="0"/>
            </w:pPr>
          </w:p>
        </w:tc>
      </w:tr>
    </w:tbl>
    <w:p w:rsidR="00702237" w:rsidRDefault="00702237" w:rsidP="00702237">
      <w:pPr>
        <w:rPr>
          <w:b/>
        </w:rPr>
      </w:pPr>
    </w:p>
    <w:p w:rsidR="00702237" w:rsidRDefault="00702237" w:rsidP="00702237">
      <w:r w:rsidRPr="00CB4AB0">
        <w:rPr>
          <w:b/>
          <w:u w:val="single"/>
        </w:rPr>
        <w:t>Примечание:</w:t>
      </w:r>
    </w:p>
    <w:p w:rsidR="00702237" w:rsidRDefault="00702237" w:rsidP="00702237"/>
    <w:p w:rsidR="00702237" w:rsidRDefault="00702237" w:rsidP="00702237">
      <w:pPr>
        <w:pStyle w:val="a6"/>
        <w:numPr>
          <w:ilvl w:val="2"/>
          <w:numId w:val="6"/>
        </w:numPr>
        <w:tabs>
          <w:tab w:val="left" w:pos="284"/>
        </w:tabs>
        <w:ind w:left="0" w:firstLine="0"/>
      </w:pPr>
      <w:r>
        <w:t>Цены указаны в рублях.</w:t>
      </w:r>
    </w:p>
    <w:p w:rsidR="00702237" w:rsidRDefault="00486AC8" w:rsidP="00702237">
      <w:pPr>
        <w:pStyle w:val="a6"/>
        <w:tabs>
          <w:tab w:val="left" w:pos="284"/>
        </w:tabs>
        <w:ind w:left="0"/>
        <w:jc w:val="both"/>
      </w:pPr>
      <w:r>
        <w:t xml:space="preserve">2. </w:t>
      </w:r>
      <w:r w:rsidR="00944634" w:rsidRPr="00DC670A">
        <w:t>НДС</w:t>
      </w:r>
      <w:r w:rsidR="00AF7DD2">
        <w:t xml:space="preserve"> облагается/</w:t>
      </w:r>
      <w:r w:rsidR="00944634" w:rsidRPr="00BA66A8">
        <w:t xml:space="preserve">не облагается </w:t>
      </w: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tbl>
      <w:tblPr>
        <w:tblStyle w:val="a5"/>
        <w:tblW w:w="100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2"/>
        <w:gridCol w:w="4552"/>
      </w:tblGrid>
      <w:tr w:rsidR="00AF7DD2" w:rsidTr="005565FC">
        <w:trPr>
          <w:trHeight w:val="2696"/>
        </w:trPr>
        <w:tc>
          <w:tcPr>
            <w:tcW w:w="5492" w:type="dxa"/>
          </w:tcPr>
          <w:p w:rsidR="00AF7DD2" w:rsidRDefault="00AF7DD2" w:rsidP="005565FC">
            <w:pPr>
              <w:rPr>
                <w:b/>
              </w:rPr>
            </w:pPr>
            <w:r w:rsidRPr="00E40231">
              <w:rPr>
                <w:b/>
              </w:rPr>
              <w:t>Исполнитель:</w:t>
            </w:r>
          </w:p>
          <w:p w:rsidR="00AF7DD2" w:rsidRPr="003625E5" w:rsidRDefault="00AF7DD2" w:rsidP="005565FC">
            <w:pPr>
              <w:jc w:val="both"/>
              <w:rPr>
                <w:b/>
              </w:rPr>
            </w:pPr>
          </w:p>
          <w:p w:rsidR="00AF7DD2" w:rsidRDefault="00AF7DD2" w:rsidP="005565FC">
            <w:pPr>
              <w:rPr>
                <w:b/>
              </w:rPr>
            </w:pPr>
          </w:p>
          <w:p w:rsidR="00AF7DD2" w:rsidRDefault="00AF7DD2" w:rsidP="005565FC">
            <w:pPr>
              <w:rPr>
                <w:b/>
              </w:rPr>
            </w:pPr>
          </w:p>
          <w:p w:rsidR="00AF7DD2" w:rsidRDefault="00AF7DD2" w:rsidP="005565FC">
            <w:pPr>
              <w:jc w:val="both"/>
            </w:pPr>
          </w:p>
          <w:p w:rsidR="00AF7DD2" w:rsidRDefault="00AF7DD2" w:rsidP="005565FC">
            <w:pPr>
              <w:jc w:val="both"/>
            </w:pPr>
          </w:p>
          <w:p w:rsidR="00AF7DD2" w:rsidRPr="005C02FD" w:rsidRDefault="00AF7DD2" w:rsidP="005565FC">
            <w:pPr>
              <w:jc w:val="both"/>
            </w:pPr>
          </w:p>
          <w:p w:rsidR="00AF7DD2" w:rsidRPr="00E40231" w:rsidRDefault="00AF7DD2" w:rsidP="005565FC">
            <w:pPr>
              <w:rPr>
                <w:b/>
              </w:rPr>
            </w:pPr>
            <w:r w:rsidRPr="005C02FD">
              <w:t>__________________/</w:t>
            </w:r>
            <w:r>
              <w:t xml:space="preserve"> ____________</w:t>
            </w:r>
            <w:r w:rsidRPr="005C02FD">
              <w:t>/</w:t>
            </w:r>
          </w:p>
        </w:tc>
        <w:tc>
          <w:tcPr>
            <w:tcW w:w="4552" w:type="dxa"/>
          </w:tcPr>
          <w:p w:rsidR="00AF7DD2" w:rsidRPr="00E40231" w:rsidRDefault="00AF7DD2" w:rsidP="005565FC">
            <w:pPr>
              <w:rPr>
                <w:b/>
              </w:rPr>
            </w:pPr>
            <w:r w:rsidRPr="00E40231">
              <w:rPr>
                <w:b/>
              </w:rPr>
              <w:t>Клиент:</w:t>
            </w:r>
          </w:p>
          <w:p w:rsidR="00AF7DD2" w:rsidRPr="00E40231" w:rsidRDefault="00AF7DD2" w:rsidP="005565FC">
            <w:pPr>
              <w:rPr>
                <w:b/>
              </w:rPr>
            </w:pPr>
            <w:r w:rsidRPr="00E40231">
              <w:rPr>
                <w:b/>
              </w:rPr>
              <w:t>АО «ЕИРЦ ЛО»</w:t>
            </w:r>
          </w:p>
          <w:p w:rsidR="00AF7DD2" w:rsidRDefault="00AF7DD2" w:rsidP="005565FC">
            <w:pPr>
              <w:rPr>
                <w:b/>
              </w:rPr>
            </w:pPr>
          </w:p>
          <w:p w:rsidR="00AF7DD2" w:rsidRPr="00E40231" w:rsidRDefault="00AF7DD2" w:rsidP="005565FC">
            <w:pPr>
              <w:rPr>
                <w:b/>
              </w:rPr>
            </w:pPr>
          </w:p>
          <w:p w:rsidR="00AF7DD2" w:rsidRPr="005C02FD" w:rsidRDefault="00AF7DD2" w:rsidP="005565FC">
            <w:r w:rsidRPr="005C02FD">
              <w:t>Генеральный директор</w:t>
            </w:r>
          </w:p>
          <w:p w:rsidR="00AF7DD2" w:rsidRDefault="00AF7DD2" w:rsidP="005565FC">
            <w:pPr>
              <w:rPr>
                <w:b/>
              </w:rPr>
            </w:pPr>
          </w:p>
          <w:p w:rsidR="00AF7DD2" w:rsidRPr="00E40231" w:rsidRDefault="00AF7DD2" w:rsidP="005565FC">
            <w:pPr>
              <w:rPr>
                <w:b/>
              </w:rPr>
            </w:pPr>
          </w:p>
          <w:p w:rsidR="00AF7DD2" w:rsidRPr="00E40231" w:rsidRDefault="00AF7DD2" w:rsidP="00254B25">
            <w:pPr>
              <w:rPr>
                <w:b/>
              </w:rPr>
            </w:pPr>
            <w:r w:rsidRPr="00E40231">
              <w:rPr>
                <w:b/>
              </w:rPr>
              <w:t>__________________/</w:t>
            </w:r>
            <w:r w:rsidRPr="005C02FD">
              <w:t xml:space="preserve"> </w:t>
            </w:r>
          </w:p>
        </w:tc>
      </w:tr>
    </w:tbl>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spacing w:after="160" w:line="259" w:lineRule="auto"/>
      </w:pPr>
      <w:r>
        <w:br w:type="page"/>
      </w:r>
    </w:p>
    <w:p w:rsidR="00702237" w:rsidRDefault="00702237" w:rsidP="00AF7DD2">
      <w:pPr>
        <w:spacing w:line="259" w:lineRule="auto"/>
        <w:ind w:left="5245" w:right="-427"/>
        <w:jc w:val="both"/>
        <w:rPr>
          <w:rFonts w:eastAsiaTheme="minorHAnsi"/>
          <w:b/>
          <w:sz w:val="22"/>
          <w:szCs w:val="22"/>
          <w:lang w:eastAsia="en-US"/>
        </w:rPr>
      </w:pPr>
      <w:r>
        <w:rPr>
          <w:rFonts w:eastAsiaTheme="minorHAnsi"/>
          <w:b/>
          <w:sz w:val="22"/>
          <w:szCs w:val="22"/>
          <w:lang w:eastAsia="en-US"/>
        </w:rPr>
        <w:lastRenderedPageBreak/>
        <w:t>Приложение № 3</w:t>
      </w:r>
    </w:p>
    <w:p w:rsidR="00702237" w:rsidRDefault="00702237" w:rsidP="00AF7DD2">
      <w:pPr>
        <w:spacing w:line="259" w:lineRule="auto"/>
        <w:ind w:left="5245" w:right="-427"/>
        <w:jc w:val="both"/>
        <w:rPr>
          <w:rFonts w:eastAsiaTheme="minorHAnsi"/>
          <w:b/>
          <w:sz w:val="22"/>
          <w:szCs w:val="22"/>
          <w:lang w:eastAsia="en-US"/>
        </w:rPr>
      </w:pPr>
      <w:r>
        <w:rPr>
          <w:rFonts w:eastAsiaTheme="minorHAnsi"/>
          <w:b/>
          <w:sz w:val="22"/>
          <w:szCs w:val="22"/>
          <w:lang w:eastAsia="en-US"/>
        </w:rPr>
        <w:t xml:space="preserve">к </w:t>
      </w:r>
      <w:r w:rsidR="00AF7DD2">
        <w:rPr>
          <w:rFonts w:eastAsiaTheme="minorHAnsi"/>
          <w:b/>
          <w:sz w:val="22"/>
          <w:szCs w:val="22"/>
          <w:lang w:eastAsia="en-US"/>
        </w:rPr>
        <w:t>Договору № ________</w:t>
      </w:r>
      <w:r w:rsidRPr="00D71E72">
        <w:rPr>
          <w:rFonts w:eastAsiaTheme="minorHAnsi"/>
          <w:b/>
          <w:sz w:val="22"/>
          <w:szCs w:val="22"/>
          <w:lang w:eastAsia="en-US"/>
        </w:rPr>
        <w:t>от «___»</w:t>
      </w:r>
      <w:r>
        <w:rPr>
          <w:rFonts w:eastAsiaTheme="minorHAnsi"/>
          <w:b/>
          <w:sz w:val="22"/>
          <w:szCs w:val="22"/>
          <w:lang w:eastAsia="en-US"/>
        </w:rPr>
        <w:t xml:space="preserve"> </w:t>
      </w:r>
      <w:r w:rsidR="00254B25">
        <w:rPr>
          <w:rFonts w:eastAsiaTheme="minorHAnsi"/>
          <w:b/>
          <w:sz w:val="22"/>
          <w:szCs w:val="22"/>
          <w:lang w:eastAsia="en-US"/>
        </w:rPr>
        <w:t>________ 202</w:t>
      </w:r>
      <w:r>
        <w:rPr>
          <w:rFonts w:eastAsiaTheme="minorHAnsi"/>
          <w:b/>
          <w:sz w:val="22"/>
          <w:szCs w:val="22"/>
          <w:lang w:eastAsia="en-US"/>
        </w:rPr>
        <w:t xml:space="preserve"> </w:t>
      </w:r>
      <w:r w:rsidRPr="00D71E72">
        <w:rPr>
          <w:rFonts w:eastAsiaTheme="minorHAnsi"/>
          <w:b/>
          <w:sz w:val="22"/>
          <w:szCs w:val="22"/>
          <w:lang w:eastAsia="en-US"/>
        </w:rPr>
        <w:t>г.</w:t>
      </w: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jc w:val="center"/>
        <w:rPr>
          <w:b/>
        </w:rPr>
      </w:pPr>
      <w:r w:rsidRPr="00861578">
        <w:rPr>
          <w:b/>
        </w:rPr>
        <w:t>Техническое задание</w:t>
      </w:r>
    </w:p>
    <w:p w:rsidR="00702237" w:rsidRDefault="00702237" w:rsidP="00702237">
      <w:pPr>
        <w:jc w:val="center"/>
      </w:pPr>
      <w:r w:rsidRPr="00134849">
        <w:t xml:space="preserve">на </w:t>
      </w:r>
      <w:r>
        <w:t>оказание</w:t>
      </w:r>
      <w:r w:rsidRPr="00134849">
        <w:t xml:space="preserve"> </w:t>
      </w:r>
      <w:r>
        <w:t>услуг</w:t>
      </w:r>
      <w:r w:rsidRPr="00134849">
        <w:t xml:space="preserve"> </w:t>
      </w:r>
      <w:r>
        <w:t>Операторского обслуживания входящих вызовов</w:t>
      </w:r>
    </w:p>
    <w:p w:rsidR="00702237" w:rsidRPr="00134849" w:rsidRDefault="00702237" w:rsidP="00702237">
      <w:pPr>
        <w:jc w:val="center"/>
      </w:pPr>
    </w:p>
    <w:p w:rsidR="00702237" w:rsidRPr="00134849" w:rsidRDefault="00702237" w:rsidP="00702237">
      <w:pPr>
        <w:jc w:val="center"/>
        <w:rPr>
          <w:b/>
          <w:bCs/>
        </w:rPr>
      </w:pPr>
    </w:p>
    <w:p w:rsidR="00702237" w:rsidRPr="002062CE" w:rsidRDefault="00702237" w:rsidP="00702237">
      <w:pPr>
        <w:pStyle w:val="a6"/>
        <w:autoSpaceDE w:val="0"/>
        <w:autoSpaceDN w:val="0"/>
        <w:adjustRightInd w:val="0"/>
        <w:spacing w:after="160"/>
        <w:ind w:left="0"/>
        <w:jc w:val="both"/>
        <w:rPr>
          <w:b/>
        </w:rPr>
      </w:pPr>
      <w:r w:rsidRPr="002062CE">
        <w:rPr>
          <w:b/>
        </w:rPr>
        <w:t>1. НАИМЕНОВАНИЕ УСЛУГ (НОМЕНКЛАТУРА) И ПЕРЕЧЕНЬ ОБЪЕКТОВ, НА КОТОРЫХ БУДУТ ОКАЗЫВАТЬСЯ УСЛУГИ</w:t>
      </w:r>
    </w:p>
    <w:p w:rsidR="002A67B2" w:rsidRDefault="002A67B2" w:rsidP="002A67B2">
      <w:pPr>
        <w:pStyle w:val="a6"/>
        <w:autoSpaceDE w:val="0"/>
        <w:autoSpaceDN w:val="0"/>
        <w:adjustRightInd w:val="0"/>
        <w:spacing w:after="160"/>
        <w:ind w:left="0" w:firstLine="709"/>
        <w:jc w:val="both"/>
      </w:pPr>
      <w:r>
        <w:t>О</w:t>
      </w:r>
      <w:r w:rsidRPr="00794C17">
        <w:t>казани</w:t>
      </w:r>
      <w:r>
        <w:t>е</w:t>
      </w:r>
      <w:r w:rsidRPr="00794C17">
        <w:t xml:space="preserve"> услуг Центра обслуживания вызовов с операторской поддержкой</w:t>
      </w:r>
      <w:r>
        <w:t>. Операторское обслуживание входящих вызовов происходит по следующим тематикам:</w:t>
      </w:r>
    </w:p>
    <w:p w:rsidR="002A67B2" w:rsidRDefault="002A67B2" w:rsidP="002A67B2">
      <w:pPr>
        <w:pStyle w:val="a6"/>
        <w:autoSpaceDE w:val="0"/>
        <w:autoSpaceDN w:val="0"/>
        <w:adjustRightInd w:val="0"/>
        <w:spacing w:after="160"/>
        <w:ind w:left="0" w:firstLine="709"/>
        <w:jc w:val="both"/>
      </w:pPr>
      <w:r>
        <w:t xml:space="preserve">- </w:t>
      </w:r>
      <w:r w:rsidRPr="00794C17">
        <w:t>прием входящих звонков, силами</w:t>
      </w:r>
      <w:r>
        <w:t xml:space="preserve"> своих</w:t>
      </w:r>
      <w:r w:rsidRPr="00794C17">
        <w:t xml:space="preserve"> операторов, с целью перевода абонентов в Территориальные управления АО «ЕИРЦ ЛО» и на специалистов Центрального офиса АО «ЕИРЦ ЛО»</w:t>
      </w:r>
      <w:r>
        <w:t>. В случае отсутствия ответов со стороны сотрудников АО «ЕИРЦ ЛО» создание задачи в системе Ред Майн на соответствующих сотрудников;</w:t>
      </w:r>
    </w:p>
    <w:p w:rsidR="002A67B2" w:rsidRDefault="002A67B2" w:rsidP="002A67B2">
      <w:pPr>
        <w:pStyle w:val="a6"/>
        <w:autoSpaceDE w:val="0"/>
        <w:autoSpaceDN w:val="0"/>
        <w:adjustRightInd w:val="0"/>
        <w:spacing w:after="160"/>
        <w:ind w:left="0" w:firstLine="709"/>
        <w:jc w:val="both"/>
      </w:pPr>
      <w:r>
        <w:t xml:space="preserve">- </w:t>
      </w:r>
      <w:r w:rsidRPr="00794C17">
        <w:t>прием входящих звонков, силами</w:t>
      </w:r>
      <w:r>
        <w:t xml:space="preserve"> своих</w:t>
      </w:r>
      <w:r w:rsidRPr="00794C17">
        <w:t xml:space="preserve"> операторов, с целью консультирования абонентов по вопросам, связанным с функционалом системы Региональной государственной информационной системы жилищно-коммунального хозяйства Ленинградской области (РГИС ЖКХ ЛО)</w:t>
      </w:r>
    </w:p>
    <w:p w:rsidR="002A67B2" w:rsidRDefault="002A67B2" w:rsidP="002A67B2">
      <w:pPr>
        <w:pStyle w:val="a6"/>
        <w:autoSpaceDE w:val="0"/>
        <w:autoSpaceDN w:val="0"/>
        <w:adjustRightInd w:val="0"/>
        <w:spacing w:after="160"/>
        <w:ind w:left="0" w:firstLine="709"/>
        <w:jc w:val="both"/>
      </w:pPr>
      <w:r>
        <w:t xml:space="preserve">- </w:t>
      </w:r>
      <w:r w:rsidRPr="007C02D0">
        <w:t>прием входящих звонков, силами своих операторов, с целью регистрации заяв</w:t>
      </w:r>
      <w:r>
        <w:t>ок</w:t>
      </w:r>
      <w:r w:rsidRPr="007C02D0">
        <w:t xml:space="preserve"> на </w:t>
      </w:r>
      <w:r>
        <w:t>дополнительные услуги и сервисы, предоставляемые АО «ЕИРЦ ЛО».</w:t>
      </w:r>
    </w:p>
    <w:p w:rsidR="002A67B2" w:rsidRDefault="002A67B2" w:rsidP="002A67B2">
      <w:pPr>
        <w:pStyle w:val="a6"/>
        <w:autoSpaceDE w:val="0"/>
        <w:autoSpaceDN w:val="0"/>
        <w:adjustRightInd w:val="0"/>
        <w:spacing w:after="160"/>
        <w:ind w:left="0" w:firstLine="709"/>
        <w:jc w:val="both"/>
      </w:pPr>
      <w:r>
        <w:t>По всем направлениям будут предоставлены соответствующие скрипты для ответа операторов и предоставлены данные для переключения звонков на представителей АО «ЕИРЦ ЛО».</w:t>
      </w:r>
    </w:p>
    <w:p w:rsidR="002A67B2" w:rsidRPr="007C02D0" w:rsidRDefault="002A67B2" w:rsidP="002A67B2">
      <w:pPr>
        <w:pStyle w:val="a6"/>
        <w:autoSpaceDE w:val="0"/>
        <w:autoSpaceDN w:val="0"/>
        <w:adjustRightInd w:val="0"/>
        <w:spacing w:after="160"/>
        <w:ind w:left="0" w:firstLine="709"/>
        <w:jc w:val="both"/>
      </w:pPr>
      <w:r>
        <w:t>Услуги оказываются на территории Санкт-Петербурга и Ленинградской области.</w:t>
      </w:r>
    </w:p>
    <w:p w:rsidR="00702237" w:rsidRPr="002062CE" w:rsidRDefault="00702237" w:rsidP="00702237">
      <w:pPr>
        <w:autoSpaceDE w:val="0"/>
        <w:autoSpaceDN w:val="0"/>
        <w:adjustRightInd w:val="0"/>
        <w:spacing w:after="160"/>
        <w:jc w:val="both"/>
        <w:rPr>
          <w:b/>
        </w:rPr>
      </w:pPr>
      <w:r w:rsidRPr="002062CE">
        <w:rPr>
          <w:b/>
        </w:rPr>
        <w:t>2. ОБЩИЕ ТРЕБОВАНИЯ</w:t>
      </w:r>
    </w:p>
    <w:p w:rsidR="00702237" w:rsidRPr="002062CE" w:rsidRDefault="00702237" w:rsidP="00702237">
      <w:pPr>
        <w:pStyle w:val="a6"/>
        <w:autoSpaceDE w:val="0"/>
        <w:autoSpaceDN w:val="0"/>
        <w:adjustRightInd w:val="0"/>
        <w:spacing w:after="160"/>
        <w:ind w:left="0" w:firstLine="709"/>
        <w:jc w:val="both"/>
        <w:rPr>
          <w:b/>
        </w:rPr>
      </w:pPr>
      <w:r w:rsidRPr="002062CE">
        <w:rPr>
          <w:b/>
        </w:rPr>
        <w:t>2.1. Основание для оказания услуг</w:t>
      </w:r>
    </w:p>
    <w:p w:rsidR="00702237" w:rsidRDefault="00702237" w:rsidP="00702237">
      <w:pPr>
        <w:pStyle w:val="a6"/>
        <w:autoSpaceDE w:val="0"/>
        <w:autoSpaceDN w:val="0"/>
        <w:adjustRightInd w:val="0"/>
        <w:spacing w:after="160"/>
        <w:ind w:left="0" w:firstLine="709"/>
        <w:jc w:val="both"/>
      </w:pPr>
      <w:r>
        <w:t>Внедрение единого стандарта обслуживания клиентов утвержденного приказом №36/1 от 4.04.2018г.</w:t>
      </w:r>
    </w:p>
    <w:p w:rsidR="00702237" w:rsidRPr="007C02D0" w:rsidRDefault="00702237" w:rsidP="00702237">
      <w:pPr>
        <w:pStyle w:val="a6"/>
        <w:autoSpaceDE w:val="0"/>
        <w:autoSpaceDN w:val="0"/>
        <w:adjustRightInd w:val="0"/>
        <w:spacing w:after="160"/>
        <w:ind w:left="0" w:firstLine="709"/>
        <w:jc w:val="both"/>
      </w:pPr>
      <w:r>
        <w:t xml:space="preserve">Государственный контракт №5-к от 30.04.2018г. На обслуживание </w:t>
      </w:r>
      <w:r w:rsidRPr="00794C17">
        <w:t>Региональной государственной информационной системы жилищно-коммунального хозяйства Ленинградской области (РГИС ЖКХ ЛО)</w:t>
      </w:r>
      <w:r>
        <w:t>.</w:t>
      </w:r>
    </w:p>
    <w:p w:rsidR="00702237" w:rsidRPr="00702237" w:rsidRDefault="00702237" w:rsidP="00702237">
      <w:pPr>
        <w:pStyle w:val="a6"/>
        <w:autoSpaceDE w:val="0"/>
        <w:autoSpaceDN w:val="0"/>
        <w:adjustRightInd w:val="0"/>
        <w:spacing w:after="160"/>
        <w:ind w:left="0" w:firstLine="709"/>
        <w:jc w:val="both"/>
        <w:rPr>
          <w:b/>
        </w:rPr>
      </w:pPr>
      <w:r w:rsidRPr="00702237">
        <w:rPr>
          <w:b/>
        </w:rPr>
        <w:t>2.2. Требования к срокам оказания услуг:</w:t>
      </w:r>
    </w:p>
    <w:p w:rsidR="00702237" w:rsidRPr="007C02D0" w:rsidRDefault="002A67B2" w:rsidP="00702237">
      <w:pPr>
        <w:pStyle w:val="a6"/>
        <w:autoSpaceDE w:val="0"/>
        <w:autoSpaceDN w:val="0"/>
        <w:adjustRightInd w:val="0"/>
        <w:spacing w:after="160"/>
        <w:ind w:left="0" w:firstLine="709"/>
        <w:jc w:val="both"/>
      </w:pPr>
      <w:r>
        <w:t>У</w:t>
      </w:r>
      <w:r w:rsidR="00702237">
        <w:t xml:space="preserve">слуги оказываются в течение </w:t>
      </w:r>
      <w:r w:rsidR="000C57CD" w:rsidRPr="002A67B2">
        <w:t>9</w:t>
      </w:r>
      <w:r w:rsidR="00D92A26">
        <w:t xml:space="preserve"> (</w:t>
      </w:r>
      <w:r w:rsidR="000C57CD">
        <w:t>девяти</w:t>
      </w:r>
      <w:r w:rsidR="00D92A26">
        <w:t>)</w:t>
      </w:r>
      <w:r w:rsidR="00702237">
        <w:t xml:space="preserve"> месяц</w:t>
      </w:r>
      <w:r w:rsidR="00D92A26">
        <w:t>а</w:t>
      </w:r>
      <w:r w:rsidR="00706070">
        <w:t xml:space="preserve"> с даты заключения договора.</w:t>
      </w:r>
    </w:p>
    <w:p w:rsidR="00702237" w:rsidRPr="00702237" w:rsidRDefault="00702237" w:rsidP="00702237">
      <w:pPr>
        <w:pStyle w:val="a6"/>
        <w:autoSpaceDE w:val="0"/>
        <w:autoSpaceDN w:val="0"/>
        <w:adjustRightInd w:val="0"/>
        <w:spacing w:after="160"/>
        <w:ind w:left="0" w:firstLine="709"/>
        <w:jc w:val="both"/>
        <w:rPr>
          <w:b/>
        </w:rPr>
      </w:pPr>
      <w:r w:rsidRPr="00702237">
        <w:rPr>
          <w:b/>
        </w:rPr>
        <w:t>2.3. Нормативные требования к качеству услуг, их результату</w:t>
      </w:r>
    </w:p>
    <w:p w:rsidR="00702237" w:rsidRPr="007C02D0" w:rsidRDefault="00702237" w:rsidP="00702237">
      <w:pPr>
        <w:pStyle w:val="a6"/>
        <w:autoSpaceDE w:val="0"/>
        <w:autoSpaceDN w:val="0"/>
        <w:adjustRightInd w:val="0"/>
        <w:spacing w:after="160"/>
        <w:ind w:left="0" w:firstLine="709"/>
        <w:jc w:val="both"/>
      </w:pPr>
      <w:r>
        <w:t>Не требуются</w:t>
      </w:r>
      <w:r w:rsidR="0025635A">
        <w:t>.</w:t>
      </w:r>
    </w:p>
    <w:p w:rsidR="00702237" w:rsidRPr="002062CE" w:rsidRDefault="00702237" w:rsidP="00702237">
      <w:pPr>
        <w:autoSpaceDE w:val="0"/>
        <w:autoSpaceDN w:val="0"/>
        <w:adjustRightInd w:val="0"/>
        <w:spacing w:after="160"/>
        <w:jc w:val="both"/>
        <w:rPr>
          <w:b/>
        </w:rPr>
      </w:pPr>
      <w:r w:rsidRPr="002062CE">
        <w:rPr>
          <w:b/>
        </w:rPr>
        <w:t>3. ТРЕБОВАНИЯ К ОКАЗАНИЮ УСЛУГ</w:t>
      </w:r>
    </w:p>
    <w:p w:rsidR="00702237" w:rsidRPr="002062CE" w:rsidRDefault="00702237" w:rsidP="00702237">
      <w:pPr>
        <w:pStyle w:val="a6"/>
        <w:autoSpaceDE w:val="0"/>
        <w:autoSpaceDN w:val="0"/>
        <w:adjustRightInd w:val="0"/>
        <w:spacing w:after="160"/>
        <w:ind w:left="0" w:firstLine="709"/>
        <w:jc w:val="both"/>
        <w:rPr>
          <w:b/>
        </w:rPr>
      </w:pPr>
      <w:r w:rsidRPr="002062CE">
        <w:rPr>
          <w:b/>
        </w:rPr>
        <w:t>3.1. Объем оказываемых услуг</w:t>
      </w:r>
    </w:p>
    <w:p w:rsidR="00706070" w:rsidRDefault="00706070" w:rsidP="00706070">
      <w:pPr>
        <w:pStyle w:val="a6"/>
        <w:autoSpaceDE w:val="0"/>
        <w:autoSpaceDN w:val="0"/>
        <w:adjustRightInd w:val="0"/>
        <w:spacing w:after="160"/>
        <w:ind w:left="0"/>
        <w:jc w:val="both"/>
      </w:pPr>
      <w:r>
        <w:t>Ориентировочное количество поступающих звонков в месяц составляет 30 000.</w:t>
      </w:r>
    </w:p>
    <w:p w:rsidR="00706070" w:rsidRDefault="00706070" w:rsidP="00706070">
      <w:pPr>
        <w:pStyle w:val="a6"/>
        <w:autoSpaceDE w:val="0"/>
        <w:autoSpaceDN w:val="0"/>
        <w:adjustRightInd w:val="0"/>
        <w:spacing w:after="160"/>
        <w:ind w:left="0"/>
        <w:jc w:val="both"/>
      </w:pPr>
      <w:r>
        <w:t>Ориентировочное количество минут работы операторов в месяц составляет 100 000.</w:t>
      </w:r>
    </w:p>
    <w:p w:rsidR="00706070" w:rsidRDefault="00706070" w:rsidP="00706070">
      <w:pPr>
        <w:pStyle w:val="a6"/>
        <w:autoSpaceDE w:val="0"/>
        <w:autoSpaceDN w:val="0"/>
        <w:adjustRightInd w:val="0"/>
        <w:spacing w:after="160"/>
        <w:ind w:left="0"/>
        <w:jc w:val="both"/>
      </w:pPr>
      <w:r>
        <w:t>Ориентировочное общее количество звонков за период оказания услуги составляет 270 000.</w:t>
      </w:r>
    </w:p>
    <w:p w:rsidR="00706070" w:rsidRDefault="00706070" w:rsidP="00706070">
      <w:pPr>
        <w:pStyle w:val="a6"/>
        <w:autoSpaceDE w:val="0"/>
        <w:autoSpaceDN w:val="0"/>
        <w:adjustRightInd w:val="0"/>
        <w:spacing w:after="160"/>
        <w:ind w:left="0"/>
        <w:jc w:val="both"/>
      </w:pPr>
      <w:r>
        <w:t>Ориентировочное общее количество минут работы операторов за весь период 900 000.</w:t>
      </w:r>
    </w:p>
    <w:p w:rsidR="00706070" w:rsidRPr="007C02D0" w:rsidRDefault="00706070" w:rsidP="00706070">
      <w:pPr>
        <w:pStyle w:val="a6"/>
        <w:autoSpaceDE w:val="0"/>
        <w:autoSpaceDN w:val="0"/>
        <w:adjustRightInd w:val="0"/>
        <w:spacing w:after="160"/>
        <w:ind w:left="0"/>
        <w:jc w:val="both"/>
      </w:pPr>
      <w:r>
        <w:t xml:space="preserve">Для данных целей подрядчику необходимо выделить не менее </w:t>
      </w:r>
      <w:r w:rsidRPr="00D21C88">
        <w:rPr>
          <w:b/>
        </w:rPr>
        <w:t>6</w:t>
      </w:r>
      <w:r>
        <w:rPr>
          <w:b/>
        </w:rPr>
        <w:t xml:space="preserve"> (шести) рабочих мест с</w:t>
      </w:r>
      <w:r w:rsidRPr="00D21C88">
        <w:rPr>
          <w:b/>
        </w:rPr>
        <w:t xml:space="preserve"> оператор</w:t>
      </w:r>
      <w:r>
        <w:rPr>
          <w:b/>
        </w:rPr>
        <w:t>ами</w:t>
      </w:r>
      <w:r>
        <w:t>, работающих в режиме: по рабочим дням с 8-00 до 18-00.</w:t>
      </w:r>
    </w:p>
    <w:p w:rsidR="00702237" w:rsidRPr="002062CE" w:rsidRDefault="00702237" w:rsidP="00702237">
      <w:pPr>
        <w:pStyle w:val="a6"/>
        <w:autoSpaceDE w:val="0"/>
        <w:autoSpaceDN w:val="0"/>
        <w:adjustRightInd w:val="0"/>
        <w:spacing w:after="160"/>
        <w:ind w:left="0" w:firstLine="709"/>
        <w:jc w:val="both"/>
        <w:rPr>
          <w:b/>
        </w:rPr>
      </w:pPr>
      <w:r w:rsidRPr="002062CE">
        <w:rPr>
          <w:b/>
        </w:rPr>
        <w:t>3.2. Требования к последовательности этапов оказания услуг.</w:t>
      </w:r>
    </w:p>
    <w:p w:rsidR="00702237" w:rsidRPr="007C02D0" w:rsidRDefault="00702237" w:rsidP="00702237">
      <w:pPr>
        <w:pStyle w:val="a6"/>
        <w:autoSpaceDE w:val="0"/>
        <w:autoSpaceDN w:val="0"/>
        <w:adjustRightInd w:val="0"/>
        <w:spacing w:after="160"/>
        <w:ind w:left="0" w:firstLine="709"/>
        <w:jc w:val="both"/>
      </w:pPr>
      <w:r>
        <w:t>Не требуется</w:t>
      </w:r>
      <w:r w:rsidR="0025635A">
        <w:t>.</w:t>
      </w:r>
    </w:p>
    <w:p w:rsidR="00702237" w:rsidRPr="002062CE" w:rsidRDefault="00702237" w:rsidP="00702237">
      <w:pPr>
        <w:pStyle w:val="a6"/>
        <w:autoSpaceDE w:val="0"/>
        <w:autoSpaceDN w:val="0"/>
        <w:adjustRightInd w:val="0"/>
        <w:spacing w:after="160"/>
        <w:ind w:left="0" w:firstLine="709"/>
        <w:jc w:val="both"/>
        <w:rPr>
          <w:b/>
        </w:rPr>
      </w:pPr>
      <w:r w:rsidRPr="002062CE">
        <w:rPr>
          <w:b/>
        </w:rPr>
        <w:t>3.3. Требования к организации обеспечения услуг</w:t>
      </w:r>
    </w:p>
    <w:p w:rsidR="0025635A" w:rsidRDefault="0025635A" w:rsidP="0025635A">
      <w:pPr>
        <w:pStyle w:val="a6"/>
        <w:autoSpaceDE w:val="0"/>
        <w:autoSpaceDN w:val="0"/>
        <w:adjustRightInd w:val="0"/>
        <w:spacing w:after="160"/>
        <w:ind w:left="0" w:firstLine="709"/>
        <w:jc w:val="both"/>
      </w:pPr>
      <w:r w:rsidRPr="00D454A7">
        <w:lastRenderedPageBreak/>
        <w:t xml:space="preserve">Заказчик и подрядчик определяют ответственных представителей для решения административных и технических вопросов. </w:t>
      </w:r>
    </w:p>
    <w:p w:rsidR="0025635A" w:rsidRDefault="0025635A" w:rsidP="0025635A">
      <w:pPr>
        <w:pStyle w:val="a6"/>
        <w:autoSpaceDE w:val="0"/>
        <w:autoSpaceDN w:val="0"/>
        <w:adjustRightInd w:val="0"/>
        <w:spacing w:after="160"/>
        <w:ind w:left="0" w:firstLine="709"/>
        <w:jc w:val="both"/>
      </w:pPr>
      <w:r>
        <w:t>Подрядчик должен иметь необходимое число операторов (не менее 6) обеспеченных соответствующей техникой для обеспечения приема всех входящих вызовов по всем указанным темам. Ожидание абонента на линии дольше 100 секунд не допускается.</w:t>
      </w:r>
    </w:p>
    <w:p w:rsidR="0025635A" w:rsidRDefault="0025635A" w:rsidP="0025635A">
      <w:pPr>
        <w:pStyle w:val="a6"/>
        <w:autoSpaceDE w:val="0"/>
        <w:autoSpaceDN w:val="0"/>
        <w:adjustRightInd w:val="0"/>
        <w:spacing w:after="160"/>
        <w:ind w:left="0" w:firstLine="709"/>
        <w:jc w:val="both"/>
      </w:pPr>
      <w:r>
        <w:t>По звонкам, которые не удалось перевести на специалиста АО «ЕИРЦ ЛО» или не дать ответ силами самого оператора создается заявка в системе Ред Майн. Потеря звонков без создания задачи не допускается.</w:t>
      </w:r>
    </w:p>
    <w:p w:rsidR="0025635A" w:rsidRPr="007C02D0" w:rsidRDefault="0025635A" w:rsidP="0025635A">
      <w:pPr>
        <w:pStyle w:val="a6"/>
        <w:autoSpaceDE w:val="0"/>
        <w:autoSpaceDN w:val="0"/>
        <w:adjustRightInd w:val="0"/>
        <w:spacing w:after="160"/>
        <w:ind w:left="0" w:firstLine="709"/>
        <w:jc w:val="both"/>
      </w:pPr>
      <w:r>
        <w:t xml:space="preserve">Для создания задачи оператор обязан узнать у абонента ФИО, район (обязательно) и адрес (желательно) проживания, номер его лицевого счета, причину обращения и контактный телефон. Все эти данные должны быть отражены в созданной задаче в системе Ред Майн. </w:t>
      </w:r>
    </w:p>
    <w:p w:rsidR="00702237" w:rsidRPr="002062CE" w:rsidRDefault="00702237" w:rsidP="00702237">
      <w:pPr>
        <w:pStyle w:val="a6"/>
        <w:autoSpaceDE w:val="0"/>
        <w:autoSpaceDN w:val="0"/>
        <w:adjustRightInd w:val="0"/>
        <w:spacing w:after="160"/>
        <w:ind w:left="0" w:firstLine="709"/>
        <w:jc w:val="both"/>
        <w:rPr>
          <w:b/>
        </w:rPr>
      </w:pPr>
      <w:r w:rsidRPr="002062CE">
        <w:rPr>
          <w:b/>
        </w:rPr>
        <w:t>3.4. Требования к применяемым материалам и оборудованию</w:t>
      </w:r>
    </w:p>
    <w:p w:rsidR="00702237" w:rsidRPr="007C02D0" w:rsidRDefault="00702237" w:rsidP="00702237">
      <w:pPr>
        <w:pStyle w:val="a6"/>
        <w:autoSpaceDE w:val="0"/>
        <w:autoSpaceDN w:val="0"/>
        <w:adjustRightInd w:val="0"/>
        <w:spacing w:after="160"/>
        <w:ind w:left="0" w:firstLine="709"/>
        <w:jc w:val="both"/>
      </w:pPr>
      <w:r>
        <w:t>Не требуется</w:t>
      </w:r>
    </w:p>
    <w:p w:rsidR="00702237" w:rsidRPr="002062CE" w:rsidRDefault="00702237" w:rsidP="00702237">
      <w:pPr>
        <w:pStyle w:val="a6"/>
        <w:autoSpaceDE w:val="0"/>
        <w:autoSpaceDN w:val="0"/>
        <w:adjustRightInd w:val="0"/>
        <w:spacing w:after="160"/>
        <w:ind w:left="0" w:firstLine="709"/>
        <w:jc w:val="both"/>
        <w:rPr>
          <w:b/>
        </w:rPr>
      </w:pPr>
      <w:r w:rsidRPr="002062CE">
        <w:rPr>
          <w:b/>
        </w:rPr>
        <w:t>3.5. Требования безопасности</w:t>
      </w:r>
    </w:p>
    <w:p w:rsidR="00702237" w:rsidRPr="007C02D0" w:rsidRDefault="00702237" w:rsidP="00702237">
      <w:pPr>
        <w:pStyle w:val="a6"/>
        <w:autoSpaceDE w:val="0"/>
        <w:autoSpaceDN w:val="0"/>
        <w:adjustRightInd w:val="0"/>
        <w:spacing w:after="160"/>
        <w:ind w:left="0" w:firstLine="709"/>
        <w:jc w:val="both"/>
      </w:pPr>
      <w:r>
        <w:t>Не требуется</w:t>
      </w:r>
    </w:p>
    <w:p w:rsidR="00702237" w:rsidRPr="002062CE" w:rsidRDefault="00702237" w:rsidP="00702237">
      <w:pPr>
        <w:pStyle w:val="a6"/>
        <w:autoSpaceDE w:val="0"/>
        <w:autoSpaceDN w:val="0"/>
        <w:adjustRightInd w:val="0"/>
        <w:spacing w:after="160"/>
        <w:ind w:left="0" w:firstLine="709"/>
        <w:jc w:val="both"/>
        <w:rPr>
          <w:b/>
        </w:rPr>
      </w:pPr>
      <w:r w:rsidRPr="002062CE">
        <w:rPr>
          <w:b/>
        </w:rPr>
        <w:t>3.6. Требования к порядку подготовки и передачи заказчику документов при оказании услуг и их завершении</w:t>
      </w:r>
    </w:p>
    <w:p w:rsidR="00702237" w:rsidRPr="002062CE" w:rsidRDefault="00702237" w:rsidP="00702237">
      <w:pPr>
        <w:pStyle w:val="a6"/>
        <w:autoSpaceDE w:val="0"/>
        <w:autoSpaceDN w:val="0"/>
        <w:adjustRightInd w:val="0"/>
        <w:spacing w:after="160"/>
        <w:ind w:left="0" w:firstLine="709"/>
        <w:jc w:val="both"/>
      </w:pPr>
      <w:r>
        <w:t>Исполнитель</w:t>
      </w:r>
      <w:r w:rsidRPr="002062CE">
        <w:t xml:space="preserve"> предоставляет Заказчику отчетную документацию, оформленную </w:t>
      </w:r>
      <w:r>
        <w:t>согласно требованиям действующего законодательства и договора.</w:t>
      </w:r>
    </w:p>
    <w:p w:rsidR="00702237" w:rsidRPr="002062CE" w:rsidRDefault="00702237" w:rsidP="00702237">
      <w:pPr>
        <w:pStyle w:val="a6"/>
        <w:autoSpaceDE w:val="0"/>
        <w:autoSpaceDN w:val="0"/>
        <w:adjustRightInd w:val="0"/>
        <w:spacing w:after="160"/>
        <w:ind w:left="0" w:firstLine="709"/>
        <w:jc w:val="both"/>
        <w:rPr>
          <w:b/>
        </w:rPr>
      </w:pPr>
      <w:r w:rsidRPr="002062CE">
        <w:rPr>
          <w:b/>
        </w:rPr>
        <w:t>3.7. Требования к гарантийным обязательствам</w:t>
      </w:r>
    </w:p>
    <w:p w:rsidR="00702237" w:rsidRPr="007C02D0" w:rsidRDefault="00702237" w:rsidP="00702237">
      <w:pPr>
        <w:pStyle w:val="a6"/>
        <w:autoSpaceDE w:val="0"/>
        <w:autoSpaceDN w:val="0"/>
        <w:adjustRightInd w:val="0"/>
        <w:spacing w:after="160"/>
        <w:ind w:left="0" w:firstLine="709"/>
        <w:jc w:val="both"/>
      </w:pPr>
      <w:r>
        <w:t>Не требуется</w:t>
      </w:r>
    </w:p>
    <w:p w:rsidR="00702237" w:rsidRPr="002062CE" w:rsidRDefault="00702237" w:rsidP="00702237">
      <w:pPr>
        <w:pStyle w:val="a6"/>
        <w:autoSpaceDE w:val="0"/>
        <w:autoSpaceDN w:val="0"/>
        <w:adjustRightInd w:val="0"/>
        <w:spacing w:after="160"/>
        <w:ind w:left="0" w:firstLine="709"/>
        <w:jc w:val="both"/>
        <w:rPr>
          <w:b/>
        </w:rPr>
      </w:pPr>
      <w:r w:rsidRPr="002062CE">
        <w:rPr>
          <w:b/>
        </w:rPr>
        <w:t xml:space="preserve">3.8. Ответственность исполнителя </w:t>
      </w:r>
    </w:p>
    <w:p w:rsidR="00702237" w:rsidRPr="007C02D0" w:rsidRDefault="00702237" w:rsidP="00702237">
      <w:pPr>
        <w:pStyle w:val="a6"/>
        <w:autoSpaceDE w:val="0"/>
        <w:autoSpaceDN w:val="0"/>
        <w:adjustRightInd w:val="0"/>
        <w:spacing w:after="160"/>
        <w:ind w:left="0" w:firstLine="709"/>
        <w:jc w:val="both"/>
      </w:pPr>
      <w:r>
        <w:t>Не требуется</w:t>
      </w:r>
    </w:p>
    <w:p w:rsidR="00702237" w:rsidRPr="002062CE" w:rsidRDefault="00702237" w:rsidP="00702237">
      <w:pPr>
        <w:pStyle w:val="a6"/>
        <w:autoSpaceDE w:val="0"/>
        <w:autoSpaceDN w:val="0"/>
        <w:adjustRightInd w:val="0"/>
        <w:spacing w:after="160"/>
        <w:ind w:left="0" w:firstLine="709"/>
        <w:jc w:val="both"/>
        <w:rPr>
          <w:b/>
        </w:rPr>
      </w:pPr>
      <w:r w:rsidRPr="002062CE">
        <w:rPr>
          <w:b/>
        </w:rPr>
        <w:t xml:space="preserve">3.9. Требования к порядку привлечению субподрядчиков </w:t>
      </w:r>
    </w:p>
    <w:p w:rsidR="00702237" w:rsidRPr="007C02D0" w:rsidRDefault="00702237" w:rsidP="00702237">
      <w:pPr>
        <w:pStyle w:val="a6"/>
        <w:autoSpaceDE w:val="0"/>
        <w:autoSpaceDN w:val="0"/>
        <w:adjustRightInd w:val="0"/>
        <w:spacing w:after="160"/>
        <w:ind w:left="0" w:firstLine="709"/>
        <w:jc w:val="both"/>
      </w:pPr>
      <w:r>
        <w:t>Не требуется</w:t>
      </w:r>
    </w:p>
    <w:p w:rsidR="00702237" w:rsidRDefault="00702237" w:rsidP="00702237">
      <w:pPr>
        <w:pStyle w:val="a6"/>
        <w:autoSpaceDE w:val="0"/>
        <w:autoSpaceDN w:val="0"/>
        <w:adjustRightInd w:val="0"/>
        <w:spacing w:after="160"/>
        <w:ind w:left="0" w:firstLine="709"/>
        <w:jc w:val="both"/>
      </w:pPr>
    </w:p>
    <w:p w:rsidR="00702237" w:rsidRDefault="00702237" w:rsidP="00702237">
      <w:pPr>
        <w:pStyle w:val="a6"/>
        <w:autoSpaceDE w:val="0"/>
        <w:autoSpaceDN w:val="0"/>
        <w:adjustRightInd w:val="0"/>
        <w:spacing w:after="160"/>
        <w:ind w:left="0" w:firstLine="709"/>
        <w:jc w:val="both"/>
      </w:pPr>
    </w:p>
    <w:p w:rsidR="00702237" w:rsidRDefault="00702237" w:rsidP="00702237">
      <w:pPr>
        <w:pStyle w:val="a6"/>
        <w:autoSpaceDE w:val="0"/>
        <w:autoSpaceDN w:val="0"/>
        <w:adjustRightInd w:val="0"/>
        <w:spacing w:after="160"/>
        <w:ind w:left="0" w:firstLine="709"/>
        <w:jc w:val="both"/>
      </w:pPr>
    </w:p>
    <w:p w:rsidR="00702237" w:rsidRPr="002062CE" w:rsidRDefault="00702237" w:rsidP="00702237">
      <w:pPr>
        <w:pStyle w:val="a6"/>
        <w:autoSpaceDE w:val="0"/>
        <w:autoSpaceDN w:val="0"/>
        <w:adjustRightInd w:val="0"/>
        <w:spacing w:after="160"/>
        <w:ind w:left="0" w:firstLine="709"/>
        <w:jc w:val="both"/>
      </w:pPr>
    </w:p>
    <w:p w:rsidR="00702237" w:rsidRDefault="00702237" w:rsidP="00702237">
      <w:pPr>
        <w:pStyle w:val="a6"/>
        <w:tabs>
          <w:tab w:val="left" w:pos="284"/>
        </w:tabs>
        <w:ind w:left="0"/>
      </w:pPr>
    </w:p>
    <w:tbl>
      <w:tblPr>
        <w:tblStyle w:val="a5"/>
        <w:tblW w:w="100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2"/>
        <w:gridCol w:w="4552"/>
      </w:tblGrid>
      <w:tr w:rsidR="00702237" w:rsidTr="003625E5">
        <w:trPr>
          <w:trHeight w:val="2696"/>
        </w:trPr>
        <w:tc>
          <w:tcPr>
            <w:tcW w:w="5492" w:type="dxa"/>
          </w:tcPr>
          <w:p w:rsidR="00702237" w:rsidRDefault="00702237" w:rsidP="003625E5">
            <w:pPr>
              <w:rPr>
                <w:b/>
              </w:rPr>
            </w:pPr>
            <w:r w:rsidRPr="00E40231">
              <w:rPr>
                <w:b/>
              </w:rPr>
              <w:t>Исполнитель:</w:t>
            </w:r>
          </w:p>
          <w:p w:rsidR="00702237" w:rsidRPr="003625E5" w:rsidRDefault="00D92A26" w:rsidP="003625E5">
            <w:pPr>
              <w:jc w:val="both"/>
              <w:rPr>
                <w:b/>
              </w:rPr>
            </w:pPr>
            <w:r>
              <w:rPr>
                <w:b/>
              </w:rPr>
              <w:t xml:space="preserve">ООО «Ладога </w:t>
            </w:r>
            <w:proofErr w:type="spellStart"/>
            <w:r>
              <w:rPr>
                <w:b/>
              </w:rPr>
              <w:t>ИнфоЦентр</w:t>
            </w:r>
            <w:proofErr w:type="spellEnd"/>
            <w:r>
              <w:rPr>
                <w:b/>
              </w:rPr>
              <w:t>»</w:t>
            </w:r>
          </w:p>
          <w:p w:rsidR="00702237" w:rsidRDefault="00702237" w:rsidP="003625E5">
            <w:pPr>
              <w:rPr>
                <w:b/>
              </w:rPr>
            </w:pPr>
          </w:p>
          <w:p w:rsidR="00702237" w:rsidRDefault="00702237" w:rsidP="003625E5">
            <w:pPr>
              <w:rPr>
                <w:b/>
              </w:rPr>
            </w:pPr>
          </w:p>
          <w:p w:rsidR="00702237" w:rsidRPr="005C02FD" w:rsidRDefault="00702237" w:rsidP="003625E5">
            <w:r w:rsidRPr="005C02FD">
              <w:t>Генеральный директор</w:t>
            </w:r>
          </w:p>
          <w:p w:rsidR="00702237" w:rsidRDefault="00702237" w:rsidP="003625E5">
            <w:pPr>
              <w:jc w:val="both"/>
            </w:pPr>
          </w:p>
          <w:p w:rsidR="00702237" w:rsidRPr="005C02FD" w:rsidRDefault="00702237" w:rsidP="003625E5">
            <w:pPr>
              <w:jc w:val="both"/>
            </w:pPr>
          </w:p>
          <w:p w:rsidR="00702237" w:rsidRPr="00E40231" w:rsidRDefault="00702237" w:rsidP="003625E5">
            <w:pPr>
              <w:rPr>
                <w:b/>
              </w:rPr>
            </w:pPr>
            <w:r w:rsidRPr="005C02FD">
              <w:t>__________________/</w:t>
            </w:r>
            <w:r w:rsidR="00D92A26">
              <w:t>Гончаров Д.В.</w:t>
            </w:r>
            <w:r w:rsidRPr="005C02FD">
              <w:t>/</w:t>
            </w:r>
          </w:p>
        </w:tc>
        <w:tc>
          <w:tcPr>
            <w:tcW w:w="4552" w:type="dxa"/>
          </w:tcPr>
          <w:p w:rsidR="00702237" w:rsidRPr="00E40231" w:rsidRDefault="00702237" w:rsidP="003625E5">
            <w:pPr>
              <w:rPr>
                <w:b/>
              </w:rPr>
            </w:pPr>
            <w:r w:rsidRPr="00E40231">
              <w:rPr>
                <w:b/>
              </w:rPr>
              <w:t>Клиент:</w:t>
            </w:r>
          </w:p>
          <w:p w:rsidR="00702237" w:rsidRPr="00E40231" w:rsidRDefault="00702237" w:rsidP="003625E5">
            <w:pPr>
              <w:rPr>
                <w:b/>
              </w:rPr>
            </w:pPr>
            <w:r w:rsidRPr="00E40231">
              <w:rPr>
                <w:b/>
              </w:rPr>
              <w:t>АО «ЕИРЦ ЛО»</w:t>
            </w:r>
          </w:p>
          <w:p w:rsidR="00702237" w:rsidRDefault="00702237" w:rsidP="003625E5">
            <w:pPr>
              <w:rPr>
                <w:b/>
              </w:rPr>
            </w:pPr>
          </w:p>
          <w:p w:rsidR="00702237" w:rsidRPr="00E40231" w:rsidRDefault="00702237" w:rsidP="003625E5">
            <w:pPr>
              <w:rPr>
                <w:b/>
              </w:rPr>
            </w:pPr>
          </w:p>
          <w:p w:rsidR="00702237" w:rsidRPr="005C02FD" w:rsidRDefault="00702237" w:rsidP="003625E5">
            <w:r w:rsidRPr="005C02FD">
              <w:t>Генеральный директор</w:t>
            </w:r>
          </w:p>
          <w:p w:rsidR="00702237" w:rsidRDefault="00702237" w:rsidP="003625E5">
            <w:pPr>
              <w:rPr>
                <w:b/>
              </w:rPr>
            </w:pPr>
          </w:p>
          <w:p w:rsidR="00702237" w:rsidRPr="00E40231" w:rsidRDefault="00702237" w:rsidP="003625E5">
            <w:pPr>
              <w:rPr>
                <w:b/>
              </w:rPr>
            </w:pPr>
          </w:p>
          <w:p w:rsidR="00702237" w:rsidRPr="00E40231" w:rsidRDefault="00702237" w:rsidP="00254B25">
            <w:pPr>
              <w:rPr>
                <w:b/>
              </w:rPr>
            </w:pPr>
            <w:r w:rsidRPr="00E40231">
              <w:rPr>
                <w:b/>
              </w:rPr>
              <w:t>__________________/</w:t>
            </w:r>
            <w:r w:rsidRPr="005C02FD">
              <w:t xml:space="preserve"> </w:t>
            </w:r>
          </w:p>
        </w:tc>
      </w:tr>
    </w:tbl>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sectPr w:rsidR="00702237" w:rsidSect="00CA2522">
          <w:pgSz w:w="11906" w:h="16838" w:code="9"/>
          <w:pgMar w:top="993" w:right="1134" w:bottom="993" w:left="1134" w:header="709" w:footer="709" w:gutter="0"/>
          <w:cols w:space="708"/>
          <w:titlePg/>
          <w:docGrid w:linePitch="360"/>
        </w:sectPr>
      </w:pPr>
    </w:p>
    <w:p w:rsidR="00702237" w:rsidRPr="00D71E72" w:rsidRDefault="00702237" w:rsidP="00702237">
      <w:pPr>
        <w:tabs>
          <w:tab w:val="left" w:pos="9355"/>
        </w:tabs>
        <w:spacing w:line="259" w:lineRule="auto"/>
        <w:ind w:left="10348"/>
        <w:jc w:val="both"/>
        <w:rPr>
          <w:rFonts w:eastAsiaTheme="minorHAnsi"/>
          <w:b/>
          <w:sz w:val="22"/>
          <w:szCs w:val="22"/>
          <w:lang w:eastAsia="en-US"/>
        </w:rPr>
      </w:pPr>
      <w:r w:rsidRPr="00D71E72">
        <w:rPr>
          <w:rFonts w:eastAsiaTheme="minorHAnsi"/>
          <w:b/>
          <w:sz w:val="22"/>
          <w:szCs w:val="22"/>
          <w:lang w:eastAsia="en-US"/>
        </w:rPr>
        <w:lastRenderedPageBreak/>
        <w:t xml:space="preserve">Приложение № </w:t>
      </w:r>
      <w:r>
        <w:rPr>
          <w:rFonts w:eastAsiaTheme="minorHAnsi"/>
          <w:b/>
          <w:sz w:val="22"/>
          <w:szCs w:val="22"/>
          <w:lang w:eastAsia="en-US"/>
        </w:rPr>
        <w:t>4</w:t>
      </w:r>
      <w:r w:rsidRPr="00D71E72">
        <w:rPr>
          <w:rFonts w:eastAsiaTheme="minorHAnsi"/>
          <w:b/>
          <w:sz w:val="22"/>
          <w:szCs w:val="22"/>
          <w:lang w:eastAsia="en-US"/>
        </w:rPr>
        <w:t xml:space="preserve"> </w:t>
      </w:r>
    </w:p>
    <w:p w:rsidR="00702237" w:rsidRPr="00CA2522" w:rsidRDefault="00702237" w:rsidP="00702237">
      <w:pPr>
        <w:tabs>
          <w:tab w:val="left" w:pos="9355"/>
        </w:tabs>
        <w:spacing w:line="259" w:lineRule="auto"/>
        <w:ind w:left="10348" w:right="-284"/>
        <w:rPr>
          <w:rFonts w:eastAsiaTheme="minorHAnsi"/>
          <w:b/>
          <w:sz w:val="22"/>
          <w:szCs w:val="22"/>
          <w:lang w:eastAsia="en-US"/>
        </w:rPr>
      </w:pPr>
      <w:r w:rsidRPr="00D71E72">
        <w:rPr>
          <w:rFonts w:eastAsiaTheme="minorHAnsi"/>
          <w:b/>
          <w:sz w:val="22"/>
          <w:szCs w:val="22"/>
          <w:lang w:eastAsia="en-US"/>
        </w:rPr>
        <w:t>к Договору № _________от «___»</w:t>
      </w:r>
      <w:r>
        <w:rPr>
          <w:rFonts w:eastAsiaTheme="minorHAnsi"/>
          <w:b/>
          <w:sz w:val="22"/>
          <w:szCs w:val="22"/>
          <w:lang w:eastAsia="en-US"/>
        </w:rPr>
        <w:t xml:space="preserve"> </w:t>
      </w:r>
      <w:r w:rsidRPr="00D71E72">
        <w:rPr>
          <w:rFonts w:eastAsiaTheme="minorHAnsi"/>
          <w:b/>
          <w:sz w:val="22"/>
          <w:szCs w:val="22"/>
          <w:lang w:eastAsia="en-US"/>
        </w:rPr>
        <w:t>___________20</w:t>
      </w:r>
      <w:r w:rsidR="00AF7DD2">
        <w:rPr>
          <w:rFonts w:eastAsiaTheme="minorHAnsi"/>
          <w:b/>
          <w:sz w:val="22"/>
          <w:szCs w:val="22"/>
          <w:lang w:eastAsia="en-US"/>
        </w:rPr>
        <w:t>20</w:t>
      </w:r>
      <w:r>
        <w:rPr>
          <w:rFonts w:eastAsiaTheme="minorHAnsi"/>
          <w:b/>
          <w:sz w:val="22"/>
          <w:szCs w:val="22"/>
          <w:lang w:eastAsia="en-US"/>
        </w:rPr>
        <w:t xml:space="preserve"> </w:t>
      </w:r>
      <w:r w:rsidRPr="00D71E72">
        <w:rPr>
          <w:rFonts w:eastAsiaTheme="minorHAnsi"/>
          <w:b/>
          <w:sz w:val="22"/>
          <w:szCs w:val="22"/>
          <w:lang w:eastAsia="en-US"/>
        </w:rPr>
        <w:t>г.</w:t>
      </w:r>
    </w:p>
    <w:p w:rsidR="00702237" w:rsidRDefault="00702237" w:rsidP="00702237">
      <w:pPr>
        <w:tabs>
          <w:tab w:val="center" w:pos="4677"/>
          <w:tab w:val="right" w:pos="9355"/>
        </w:tabs>
        <w:ind w:firstLine="709"/>
        <w:jc w:val="center"/>
        <w:rPr>
          <w:rFonts w:eastAsiaTheme="minorHAnsi"/>
          <w:b/>
          <w:i/>
          <w:color w:val="000000"/>
          <w:sz w:val="22"/>
          <w:lang w:eastAsia="en-US"/>
        </w:rPr>
      </w:pPr>
    </w:p>
    <w:p w:rsidR="00702237" w:rsidRPr="00CA2522" w:rsidRDefault="00702237" w:rsidP="00702237">
      <w:pPr>
        <w:tabs>
          <w:tab w:val="center" w:pos="4677"/>
          <w:tab w:val="right" w:pos="9355"/>
        </w:tabs>
        <w:ind w:firstLine="3828"/>
        <w:jc w:val="center"/>
        <w:rPr>
          <w:rFonts w:eastAsiaTheme="minorHAnsi"/>
          <w:sz w:val="20"/>
          <w:lang w:eastAsia="en-US"/>
        </w:rPr>
      </w:pPr>
      <w:r w:rsidRPr="00CA2522">
        <w:rPr>
          <w:rFonts w:eastAsiaTheme="minorHAnsi"/>
          <w:b/>
          <w:i/>
          <w:color w:val="000000"/>
          <w:sz w:val="22"/>
          <w:lang w:eastAsia="en-US"/>
        </w:rPr>
        <w:t>Форма справки о цепочке собственников компании</w:t>
      </w:r>
      <w:r>
        <w:rPr>
          <w:rFonts w:eastAsiaTheme="minorHAnsi"/>
          <w:b/>
          <w:i/>
          <w:color w:val="000000"/>
          <w:sz w:val="22"/>
          <w:lang w:eastAsia="en-US"/>
        </w:rPr>
        <w:tab/>
      </w:r>
      <w:r>
        <w:rPr>
          <w:rFonts w:eastAsiaTheme="minorHAnsi"/>
          <w:b/>
          <w:i/>
          <w:color w:val="000000"/>
          <w:sz w:val="22"/>
          <w:lang w:eastAsia="en-US"/>
        </w:rPr>
        <w:tab/>
      </w:r>
      <w:r w:rsidRPr="00263269">
        <w:rPr>
          <w:rFonts w:eastAsiaTheme="minorHAnsi"/>
          <w:i/>
          <w:sz w:val="20"/>
          <w:lang w:eastAsia="en-US"/>
        </w:rPr>
        <w:t xml:space="preserve"> </w:t>
      </w:r>
      <w:r w:rsidRPr="00CA2522">
        <w:rPr>
          <w:rFonts w:eastAsiaTheme="minorHAnsi"/>
          <w:i/>
          <w:sz w:val="20"/>
          <w:lang w:eastAsia="en-US"/>
        </w:rPr>
        <w:t>Дата заполнения число / месяц / год</w:t>
      </w:r>
    </w:p>
    <w:p w:rsidR="00702237" w:rsidRPr="00CA2522" w:rsidRDefault="00702237" w:rsidP="00702237">
      <w:pPr>
        <w:tabs>
          <w:tab w:val="center" w:pos="4677"/>
          <w:tab w:val="right" w:pos="9355"/>
        </w:tabs>
        <w:ind w:firstLine="709"/>
        <w:jc w:val="center"/>
        <w:rPr>
          <w:rFonts w:eastAsiaTheme="minorHAnsi"/>
          <w:b/>
          <w:i/>
          <w:sz w:val="18"/>
          <w:lang w:eastAsia="en-US"/>
        </w:rPr>
      </w:pPr>
    </w:p>
    <w:tbl>
      <w:tblPr>
        <w:tblpPr w:leftFromText="180" w:rightFromText="180" w:vertAnchor="text" w:horzAnchor="page" w:tblpX="811" w:tblpY="273"/>
        <w:tblW w:w="15446"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712"/>
      </w:tblGrid>
      <w:tr w:rsidR="00702237" w:rsidRPr="00CA2522" w:rsidTr="003625E5">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702237" w:rsidRPr="00CA2522" w:rsidRDefault="00702237" w:rsidP="003625E5">
            <w:pPr>
              <w:rPr>
                <w:rFonts w:eastAsiaTheme="minorHAnsi"/>
                <w:sz w:val="18"/>
                <w:szCs w:val="18"/>
                <w:lang w:eastAsia="en-US"/>
              </w:rPr>
            </w:pPr>
            <w:r w:rsidRPr="00CA2522">
              <w:rPr>
                <w:rFonts w:eastAsiaTheme="minorHAnsi"/>
                <w:sz w:val="18"/>
                <w:szCs w:val="18"/>
                <w:lang w:eastAsia="en-US"/>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Наименование контрагента (ИНН, вид деятельности)</w:t>
            </w:r>
          </w:p>
        </w:tc>
        <w:tc>
          <w:tcPr>
            <w:tcW w:w="8784" w:type="dxa"/>
            <w:gridSpan w:val="8"/>
            <w:tcBorders>
              <w:top w:val="single" w:sz="4" w:space="0" w:color="auto"/>
              <w:left w:val="nil"/>
              <w:bottom w:val="single" w:sz="4" w:space="0" w:color="auto"/>
              <w:right w:val="single" w:sz="4" w:space="0" w:color="auto"/>
            </w:tcBorders>
            <w:shd w:val="clear" w:color="auto" w:fill="BFBFBF"/>
            <w:vAlign w:val="bottom"/>
          </w:tcPr>
          <w:p w:rsidR="00702237" w:rsidRPr="00CA2522" w:rsidRDefault="00702237" w:rsidP="003625E5">
            <w:pPr>
              <w:ind w:firstLine="113"/>
              <w:rPr>
                <w:rFonts w:eastAsiaTheme="minorHAnsi"/>
                <w:sz w:val="18"/>
                <w:szCs w:val="18"/>
                <w:lang w:eastAsia="en-US"/>
              </w:rPr>
            </w:pPr>
            <w:r w:rsidRPr="00CA2522">
              <w:rPr>
                <w:rFonts w:eastAsiaTheme="minorHAnsi"/>
                <w:sz w:val="18"/>
                <w:szCs w:val="18"/>
                <w:lang w:eastAsia="en-US"/>
              </w:rPr>
              <w:t>Информация в отношении всей цепочки собственников, включая бенефициаров (в том числе конечных)</w:t>
            </w:r>
          </w:p>
        </w:tc>
      </w:tr>
      <w:tr w:rsidR="00702237" w:rsidRPr="00CA2522" w:rsidTr="003625E5">
        <w:trPr>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702237" w:rsidRPr="00CA2522" w:rsidRDefault="00702237" w:rsidP="003625E5">
            <w:pPr>
              <w:ind w:firstLine="113"/>
              <w:rPr>
                <w:rFonts w:eastAsiaTheme="minorHAnsi"/>
                <w:sz w:val="18"/>
                <w:szCs w:val="18"/>
                <w:lang w:eastAsia="en-US"/>
              </w:rPr>
            </w:pPr>
          </w:p>
        </w:tc>
        <w:tc>
          <w:tcPr>
            <w:tcW w:w="81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ИНН</w:t>
            </w:r>
          </w:p>
        </w:tc>
        <w:tc>
          <w:tcPr>
            <w:tcW w:w="815"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ОГРН</w:t>
            </w:r>
          </w:p>
        </w:tc>
        <w:tc>
          <w:tcPr>
            <w:tcW w:w="978"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Код ОКВЭД</w:t>
            </w:r>
          </w:p>
        </w:tc>
        <w:tc>
          <w:tcPr>
            <w:tcW w:w="1017"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w:t>
            </w:r>
          </w:p>
        </w:tc>
        <w:tc>
          <w:tcPr>
            <w:tcW w:w="772"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ИНН</w:t>
            </w:r>
          </w:p>
        </w:tc>
        <w:tc>
          <w:tcPr>
            <w:tcW w:w="72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rPr>
                <w:rFonts w:eastAsiaTheme="minorHAnsi"/>
                <w:sz w:val="18"/>
                <w:szCs w:val="18"/>
                <w:lang w:eastAsia="en-US"/>
              </w:rPr>
            </w:pPr>
            <w:r w:rsidRPr="00CA2522">
              <w:rPr>
                <w:rFonts w:eastAsiaTheme="minorHAnsi"/>
                <w:sz w:val="18"/>
                <w:szCs w:val="18"/>
                <w:lang w:eastAsia="en-US"/>
              </w:rPr>
              <w:t>ОГРН</w:t>
            </w:r>
          </w:p>
        </w:tc>
        <w:tc>
          <w:tcPr>
            <w:tcW w:w="1497"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Руководитель/участник/бенефициар</w:t>
            </w:r>
          </w:p>
        </w:tc>
        <w:tc>
          <w:tcPr>
            <w:tcW w:w="1712"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right="34" w:firstLine="113"/>
              <w:jc w:val="center"/>
              <w:rPr>
                <w:rFonts w:eastAsiaTheme="minorHAnsi"/>
                <w:sz w:val="18"/>
                <w:szCs w:val="18"/>
                <w:lang w:eastAsia="en-US"/>
              </w:rPr>
            </w:pPr>
            <w:r w:rsidRPr="00CA2522">
              <w:rPr>
                <w:rFonts w:eastAsiaTheme="minorHAnsi"/>
                <w:sz w:val="18"/>
                <w:szCs w:val="18"/>
                <w:lang w:eastAsia="en-US"/>
              </w:rPr>
              <w:t>Информация о подтверждающих документах (наименование, номера и т.д.)</w:t>
            </w:r>
          </w:p>
        </w:tc>
      </w:tr>
      <w:tr w:rsidR="00702237" w:rsidRPr="00CA2522" w:rsidTr="003625E5">
        <w:trPr>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w:t>
            </w:r>
          </w:p>
        </w:tc>
        <w:tc>
          <w:tcPr>
            <w:tcW w:w="81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2</w:t>
            </w:r>
          </w:p>
        </w:tc>
        <w:tc>
          <w:tcPr>
            <w:tcW w:w="815"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3</w:t>
            </w:r>
          </w:p>
        </w:tc>
        <w:tc>
          <w:tcPr>
            <w:tcW w:w="978"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4</w:t>
            </w:r>
          </w:p>
        </w:tc>
        <w:tc>
          <w:tcPr>
            <w:tcW w:w="1436"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5</w:t>
            </w:r>
          </w:p>
        </w:tc>
        <w:tc>
          <w:tcPr>
            <w:tcW w:w="1017"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6</w:t>
            </w:r>
          </w:p>
        </w:tc>
        <w:tc>
          <w:tcPr>
            <w:tcW w:w="1094"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7</w:t>
            </w:r>
          </w:p>
        </w:tc>
        <w:tc>
          <w:tcPr>
            <w:tcW w:w="54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8</w:t>
            </w:r>
          </w:p>
        </w:tc>
        <w:tc>
          <w:tcPr>
            <w:tcW w:w="772"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9</w:t>
            </w:r>
          </w:p>
        </w:tc>
        <w:tc>
          <w:tcPr>
            <w:tcW w:w="72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10</w:t>
            </w:r>
          </w:p>
        </w:tc>
        <w:tc>
          <w:tcPr>
            <w:tcW w:w="1497"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11</w:t>
            </w:r>
          </w:p>
        </w:tc>
        <w:tc>
          <w:tcPr>
            <w:tcW w:w="816"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12</w:t>
            </w:r>
          </w:p>
        </w:tc>
        <w:tc>
          <w:tcPr>
            <w:tcW w:w="1360"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13</w:t>
            </w:r>
          </w:p>
        </w:tc>
        <w:tc>
          <w:tcPr>
            <w:tcW w:w="1361"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14</w:t>
            </w:r>
          </w:p>
        </w:tc>
        <w:tc>
          <w:tcPr>
            <w:tcW w:w="1712"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15</w:t>
            </w:r>
          </w:p>
        </w:tc>
      </w:tr>
      <w:tr w:rsidR="00702237" w:rsidRPr="00CA2522" w:rsidTr="003625E5">
        <w:trPr>
          <w:trHeight w:val="307"/>
        </w:trPr>
        <w:tc>
          <w:tcPr>
            <w:tcW w:w="509" w:type="dxa"/>
            <w:tcBorders>
              <w:top w:val="nil"/>
              <w:left w:val="single" w:sz="4" w:space="0" w:color="auto"/>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813"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815"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978"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436"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017"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094"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543"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772"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723"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497"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816"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360"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361"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712"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r>
    </w:tbl>
    <w:p w:rsidR="00702237" w:rsidRPr="00CA2522" w:rsidRDefault="00702237" w:rsidP="00702237">
      <w:pPr>
        <w:tabs>
          <w:tab w:val="center" w:pos="4677"/>
          <w:tab w:val="right" w:pos="9355"/>
        </w:tabs>
        <w:ind w:firstLine="709"/>
        <w:jc w:val="center"/>
        <w:rPr>
          <w:rFonts w:eastAsiaTheme="minorHAnsi"/>
          <w:b/>
          <w:sz w:val="22"/>
          <w:lang w:eastAsia="en-US"/>
        </w:rPr>
      </w:pPr>
      <w:r w:rsidRPr="00CA2522">
        <w:rPr>
          <w:rFonts w:eastAsiaTheme="minorHAnsi"/>
          <w:b/>
          <w:sz w:val="22"/>
          <w:lang w:eastAsia="en-US"/>
        </w:rPr>
        <w:t>Справка о цепочке собственников компании</w:t>
      </w:r>
    </w:p>
    <w:p w:rsidR="00702237" w:rsidRPr="00CA2522" w:rsidRDefault="00702237" w:rsidP="00702237">
      <w:pPr>
        <w:numPr>
          <w:ilvl w:val="1"/>
          <w:numId w:val="12"/>
        </w:numPr>
        <w:tabs>
          <w:tab w:val="clear" w:pos="1440"/>
          <w:tab w:val="left" w:pos="-142"/>
        </w:tabs>
        <w:ind w:left="-425" w:firstLine="709"/>
        <w:jc w:val="both"/>
        <w:rPr>
          <w:rFonts w:eastAsiaTheme="minorHAnsi"/>
          <w:sz w:val="16"/>
          <w:szCs w:val="12"/>
          <w:lang w:eastAsia="en-US"/>
        </w:rPr>
      </w:pPr>
      <w:r>
        <w:rPr>
          <w:rFonts w:eastAsiaTheme="minorHAnsi"/>
          <w:sz w:val="16"/>
          <w:szCs w:val="12"/>
          <w:lang w:eastAsia="en-US"/>
        </w:rPr>
        <w:t>Исполнитель</w:t>
      </w:r>
      <w:r w:rsidRPr="00CA2522">
        <w:rPr>
          <w:rFonts w:eastAsiaTheme="minorHAnsi"/>
          <w:sz w:val="16"/>
          <w:szCs w:val="12"/>
          <w:lang w:eastAsia="en-US"/>
        </w:rPr>
        <w:t xml:space="preserve"> гарантирует </w:t>
      </w:r>
      <w:r>
        <w:rPr>
          <w:rFonts w:eastAsiaTheme="minorHAnsi"/>
          <w:sz w:val="16"/>
          <w:szCs w:val="12"/>
          <w:lang w:eastAsia="en-US"/>
        </w:rPr>
        <w:t>Клиенту</w:t>
      </w:r>
      <w:r w:rsidRPr="00CA2522">
        <w:rPr>
          <w:rFonts w:eastAsiaTheme="minorHAnsi"/>
          <w:sz w:val="16"/>
          <w:szCs w:val="12"/>
          <w:lang w:eastAsia="en-US"/>
        </w:rPr>
        <w:t xml:space="preserve">, что сведения и документы в отношении всей цепочки собственников и руководителей, включая бенефициаров (в том числе конечных), передаваемые </w:t>
      </w:r>
      <w:r>
        <w:rPr>
          <w:rFonts w:eastAsiaTheme="minorHAnsi"/>
          <w:sz w:val="16"/>
          <w:szCs w:val="12"/>
          <w:lang w:eastAsia="en-US"/>
        </w:rPr>
        <w:t>Клиенту</w:t>
      </w:r>
      <w:r w:rsidRPr="00CA2522">
        <w:rPr>
          <w:rFonts w:eastAsiaTheme="minorHAnsi"/>
          <w:sz w:val="16"/>
          <w:szCs w:val="12"/>
          <w:lang w:eastAsia="en-US"/>
        </w:rPr>
        <w:t>, являются полными, точными и достоверными.</w:t>
      </w:r>
    </w:p>
    <w:p w:rsidR="00702237" w:rsidRPr="00CA2522" w:rsidRDefault="00702237" w:rsidP="00702237">
      <w:pPr>
        <w:numPr>
          <w:ilvl w:val="1"/>
          <w:numId w:val="12"/>
        </w:numPr>
        <w:tabs>
          <w:tab w:val="clear" w:pos="1440"/>
          <w:tab w:val="left" w:pos="-142"/>
        </w:tabs>
        <w:ind w:left="-425" w:firstLine="709"/>
        <w:jc w:val="both"/>
        <w:rPr>
          <w:rFonts w:eastAsiaTheme="minorHAnsi"/>
          <w:sz w:val="16"/>
          <w:szCs w:val="12"/>
          <w:lang w:eastAsia="en-US"/>
        </w:rPr>
      </w:pPr>
      <w:r>
        <w:rPr>
          <w:rFonts w:eastAsiaTheme="minorHAnsi"/>
          <w:sz w:val="16"/>
          <w:szCs w:val="12"/>
          <w:lang w:eastAsia="en-US"/>
        </w:rPr>
        <w:t>Исполнитель</w:t>
      </w:r>
      <w:r w:rsidRPr="00CA2522">
        <w:rPr>
          <w:rFonts w:eastAsiaTheme="minorHAnsi"/>
          <w:sz w:val="16"/>
          <w:szCs w:val="12"/>
          <w:lang w:eastAsia="en-US"/>
        </w:rPr>
        <w:t xml:space="preserve">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w:t>
      </w:r>
      <w:r>
        <w:rPr>
          <w:rFonts w:eastAsiaTheme="minorHAnsi"/>
          <w:sz w:val="16"/>
          <w:szCs w:val="12"/>
          <w:lang w:eastAsia="en-US"/>
        </w:rPr>
        <w:t>Клиентом</w:t>
      </w:r>
      <w:r w:rsidRPr="00CA2522">
        <w:rPr>
          <w:rFonts w:eastAsiaTheme="minorHAnsi"/>
          <w:sz w:val="16"/>
          <w:szCs w:val="12"/>
          <w:lang w:eastAsia="en-US"/>
        </w:rPr>
        <w:t xml:space="preserve">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w:t>
      </w:r>
      <w:proofErr w:type="spellStart"/>
      <w:r w:rsidRPr="00CA2522">
        <w:rPr>
          <w:rFonts w:eastAsiaTheme="minorHAnsi"/>
          <w:sz w:val="16"/>
          <w:szCs w:val="12"/>
          <w:lang w:eastAsia="en-US"/>
        </w:rPr>
        <w:t>Росфинмониторингу</w:t>
      </w:r>
      <w:proofErr w:type="spellEnd"/>
      <w:r w:rsidRPr="00CA2522">
        <w:rPr>
          <w:rFonts w:eastAsiaTheme="minorHAnsi"/>
          <w:sz w:val="16"/>
          <w:szCs w:val="12"/>
          <w:lang w:eastAsia="en-US"/>
        </w:rPr>
        <w:t xml:space="preserve">, Правительству Российской Федерации) и последующую обработку сведений такими органами (далее – Раскрытие). </w:t>
      </w:r>
      <w:r>
        <w:rPr>
          <w:rFonts w:eastAsiaTheme="minorHAnsi"/>
          <w:sz w:val="16"/>
          <w:szCs w:val="12"/>
          <w:lang w:eastAsia="en-US"/>
        </w:rPr>
        <w:t>Исполнитель</w:t>
      </w:r>
      <w:r w:rsidRPr="00CA2522">
        <w:rPr>
          <w:rFonts w:eastAsiaTheme="minorHAnsi"/>
          <w:sz w:val="16"/>
          <w:szCs w:val="12"/>
          <w:lang w:eastAsia="en-US"/>
        </w:rPr>
        <w:t xml:space="preserve"> настоящим освобождает </w:t>
      </w:r>
      <w:r>
        <w:rPr>
          <w:rFonts w:eastAsiaTheme="minorHAnsi"/>
          <w:sz w:val="16"/>
          <w:szCs w:val="12"/>
          <w:lang w:eastAsia="en-US"/>
        </w:rPr>
        <w:t>Клиента</w:t>
      </w:r>
      <w:r w:rsidRPr="00CA2522">
        <w:rPr>
          <w:rFonts w:eastAsiaTheme="minorHAnsi"/>
          <w:sz w:val="16"/>
          <w:szCs w:val="12"/>
          <w:lang w:eastAsia="en-US"/>
        </w:rPr>
        <w:t xml:space="preserve"> от любой ответственности в связи с Раскрытием, в том числе возмещает </w:t>
      </w:r>
      <w:r>
        <w:rPr>
          <w:rFonts w:eastAsiaTheme="minorHAnsi"/>
          <w:sz w:val="16"/>
          <w:szCs w:val="12"/>
          <w:lang w:eastAsia="en-US"/>
        </w:rPr>
        <w:t>Клиенту</w:t>
      </w:r>
      <w:r w:rsidRPr="00CA2522">
        <w:rPr>
          <w:rFonts w:eastAsiaTheme="minorHAnsi"/>
          <w:sz w:val="16"/>
          <w:szCs w:val="12"/>
          <w:lang w:eastAsia="en-US"/>
        </w:rPr>
        <w:t xml:space="preserve"> убытки, понесенные в связи с предъявлением </w:t>
      </w:r>
      <w:r>
        <w:rPr>
          <w:rFonts w:eastAsiaTheme="minorHAnsi"/>
          <w:sz w:val="16"/>
          <w:szCs w:val="12"/>
          <w:lang w:eastAsia="en-US"/>
        </w:rPr>
        <w:t>Клиенту</w:t>
      </w:r>
      <w:r w:rsidRPr="00CA2522">
        <w:rPr>
          <w:rFonts w:eastAsiaTheme="minorHAnsi"/>
          <w:sz w:val="16"/>
          <w:szCs w:val="12"/>
          <w:lang w:eastAsia="en-US"/>
        </w:rPr>
        <w:t xml:space="preserve">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702237" w:rsidRPr="00CA2522" w:rsidTr="003625E5">
        <w:trPr>
          <w:trHeight w:val="166"/>
          <w:jc w:val="right"/>
        </w:trPr>
        <w:tc>
          <w:tcPr>
            <w:tcW w:w="10158" w:type="dxa"/>
            <w:gridSpan w:val="5"/>
          </w:tcPr>
          <w:p w:rsidR="00702237" w:rsidRPr="00CA2522" w:rsidRDefault="00702237" w:rsidP="003625E5">
            <w:pPr>
              <w:spacing w:line="160" w:lineRule="exact"/>
              <w:ind w:firstLine="709"/>
              <w:jc w:val="right"/>
              <w:rPr>
                <w:rFonts w:eastAsiaTheme="minorHAnsi"/>
                <w:sz w:val="16"/>
                <w:szCs w:val="16"/>
                <w:lang w:eastAsia="en-US"/>
              </w:rPr>
            </w:pPr>
            <w:r w:rsidRPr="00CA2522">
              <w:rPr>
                <w:rFonts w:eastAsiaTheme="minorHAnsi"/>
                <w:b/>
                <w:sz w:val="16"/>
                <w:szCs w:val="16"/>
                <w:lang w:eastAsia="en-US"/>
              </w:rPr>
              <w:t>Подпись уполномоченного лица</w:t>
            </w:r>
          </w:p>
        </w:tc>
      </w:tr>
      <w:tr w:rsidR="00702237" w:rsidRPr="00CA2522" w:rsidTr="003625E5">
        <w:trPr>
          <w:trHeight w:val="151"/>
          <w:jc w:val="right"/>
        </w:trPr>
        <w:tc>
          <w:tcPr>
            <w:tcW w:w="3338" w:type="dxa"/>
            <w:gridSpan w:val="2"/>
          </w:tcPr>
          <w:p w:rsidR="00702237" w:rsidRPr="00CA2522" w:rsidRDefault="00702237" w:rsidP="003625E5">
            <w:pPr>
              <w:spacing w:line="160" w:lineRule="exact"/>
              <w:ind w:firstLine="709"/>
              <w:rPr>
                <w:rFonts w:eastAsiaTheme="minorHAnsi"/>
                <w:sz w:val="16"/>
                <w:szCs w:val="16"/>
                <w:lang w:eastAsia="en-US"/>
              </w:rPr>
            </w:pPr>
          </w:p>
        </w:tc>
        <w:tc>
          <w:tcPr>
            <w:tcW w:w="1025" w:type="dxa"/>
          </w:tcPr>
          <w:p w:rsidR="00702237" w:rsidRPr="00CA2522" w:rsidRDefault="00702237" w:rsidP="003625E5">
            <w:pPr>
              <w:spacing w:line="160" w:lineRule="exact"/>
              <w:ind w:firstLine="709"/>
              <w:rPr>
                <w:rFonts w:eastAsiaTheme="minorHAnsi"/>
                <w:sz w:val="16"/>
                <w:szCs w:val="16"/>
                <w:lang w:eastAsia="en-US"/>
              </w:rPr>
            </w:pPr>
          </w:p>
        </w:tc>
        <w:tc>
          <w:tcPr>
            <w:tcW w:w="5794" w:type="dxa"/>
            <w:gridSpan w:val="2"/>
          </w:tcPr>
          <w:p w:rsidR="00702237" w:rsidRPr="00CA2522" w:rsidRDefault="00702237" w:rsidP="003625E5">
            <w:pPr>
              <w:spacing w:line="160" w:lineRule="exact"/>
              <w:ind w:firstLine="709"/>
              <w:jc w:val="right"/>
              <w:rPr>
                <w:rFonts w:eastAsiaTheme="minorHAnsi"/>
                <w:sz w:val="16"/>
                <w:szCs w:val="16"/>
                <w:lang w:eastAsia="en-US"/>
              </w:rPr>
            </w:pPr>
            <w:r w:rsidRPr="00CA2522">
              <w:rPr>
                <w:rFonts w:eastAsiaTheme="minorHAnsi"/>
                <w:sz w:val="16"/>
                <w:szCs w:val="16"/>
                <w:lang w:eastAsia="en-US"/>
              </w:rPr>
              <w:t>от имени Поставщика:</w:t>
            </w:r>
          </w:p>
        </w:tc>
      </w:tr>
      <w:tr w:rsidR="00702237" w:rsidRPr="00CA2522" w:rsidTr="003625E5">
        <w:trPr>
          <w:trHeight w:val="166"/>
          <w:jc w:val="right"/>
        </w:trPr>
        <w:tc>
          <w:tcPr>
            <w:tcW w:w="3338" w:type="dxa"/>
            <w:gridSpan w:val="2"/>
          </w:tcPr>
          <w:p w:rsidR="00702237" w:rsidRPr="00CA2522" w:rsidRDefault="00702237" w:rsidP="003625E5">
            <w:pPr>
              <w:spacing w:line="160" w:lineRule="exact"/>
              <w:ind w:firstLine="709"/>
              <w:jc w:val="center"/>
              <w:rPr>
                <w:rFonts w:eastAsiaTheme="minorHAnsi"/>
                <w:sz w:val="16"/>
                <w:szCs w:val="16"/>
                <w:lang w:eastAsia="en-US"/>
              </w:rPr>
            </w:pPr>
          </w:p>
        </w:tc>
        <w:tc>
          <w:tcPr>
            <w:tcW w:w="1025" w:type="dxa"/>
          </w:tcPr>
          <w:p w:rsidR="00702237" w:rsidRPr="00CA2522" w:rsidRDefault="00702237" w:rsidP="003625E5">
            <w:pPr>
              <w:spacing w:line="160" w:lineRule="exact"/>
              <w:ind w:firstLine="709"/>
              <w:jc w:val="center"/>
              <w:rPr>
                <w:rFonts w:eastAsiaTheme="minorHAnsi"/>
                <w:sz w:val="16"/>
                <w:szCs w:val="16"/>
                <w:lang w:eastAsia="en-US"/>
              </w:rPr>
            </w:pPr>
          </w:p>
        </w:tc>
        <w:tc>
          <w:tcPr>
            <w:tcW w:w="5794" w:type="dxa"/>
            <w:gridSpan w:val="2"/>
            <w:tcBorders>
              <w:top w:val="single" w:sz="4" w:space="0" w:color="auto"/>
            </w:tcBorders>
          </w:tcPr>
          <w:p w:rsidR="00702237" w:rsidRPr="00CA2522" w:rsidRDefault="00702237" w:rsidP="003625E5">
            <w:pPr>
              <w:spacing w:line="160" w:lineRule="exact"/>
              <w:ind w:firstLine="709"/>
              <w:jc w:val="center"/>
              <w:rPr>
                <w:rFonts w:eastAsiaTheme="minorHAnsi"/>
                <w:sz w:val="16"/>
                <w:szCs w:val="16"/>
                <w:lang w:eastAsia="en-US"/>
              </w:rPr>
            </w:pPr>
            <w:r w:rsidRPr="00CA2522">
              <w:rPr>
                <w:rFonts w:eastAsiaTheme="minorHAnsi"/>
                <w:i/>
                <w:sz w:val="16"/>
                <w:szCs w:val="16"/>
                <w:lang w:eastAsia="en-US"/>
              </w:rPr>
              <w:t>(должность)</w:t>
            </w:r>
          </w:p>
        </w:tc>
      </w:tr>
      <w:tr w:rsidR="00702237" w:rsidRPr="00CA2522" w:rsidTr="003625E5">
        <w:trPr>
          <w:trHeight w:val="181"/>
          <w:jc w:val="right"/>
        </w:trPr>
        <w:tc>
          <w:tcPr>
            <w:tcW w:w="2099" w:type="dxa"/>
          </w:tcPr>
          <w:p w:rsidR="00702237" w:rsidRPr="00CA2522" w:rsidRDefault="00702237" w:rsidP="003625E5">
            <w:pPr>
              <w:spacing w:line="160" w:lineRule="exact"/>
              <w:ind w:firstLine="709"/>
              <w:rPr>
                <w:rFonts w:eastAsiaTheme="minorHAnsi"/>
                <w:sz w:val="16"/>
                <w:szCs w:val="16"/>
                <w:lang w:eastAsia="en-US"/>
              </w:rPr>
            </w:pPr>
          </w:p>
        </w:tc>
        <w:tc>
          <w:tcPr>
            <w:tcW w:w="1239" w:type="dxa"/>
          </w:tcPr>
          <w:p w:rsidR="00702237" w:rsidRPr="00CA2522" w:rsidRDefault="00702237" w:rsidP="003625E5">
            <w:pPr>
              <w:spacing w:line="160" w:lineRule="exact"/>
              <w:ind w:firstLine="709"/>
              <w:rPr>
                <w:rFonts w:eastAsiaTheme="minorHAnsi"/>
                <w:sz w:val="16"/>
                <w:szCs w:val="16"/>
                <w:lang w:eastAsia="en-US"/>
              </w:rPr>
            </w:pPr>
          </w:p>
        </w:tc>
        <w:tc>
          <w:tcPr>
            <w:tcW w:w="1025" w:type="dxa"/>
          </w:tcPr>
          <w:p w:rsidR="00702237" w:rsidRPr="00CA2522" w:rsidRDefault="00702237" w:rsidP="003625E5">
            <w:pPr>
              <w:spacing w:line="160" w:lineRule="exact"/>
              <w:ind w:firstLine="709"/>
              <w:rPr>
                <w:rFonts w:eastAsiaTheme="minorHAnsi"/>
                <w:sz w:val="16"/>
                <w:szCs w:val="16"/>
                <w:lang w:eastAsia="en-US"/>
              </w:rPr>
            </w:pPr>
          </w:p>
        </w:tc>
        <w:tc>
          <w:tcPr>
            <w:tcW w:w="3563" w:type="dxa"/>
            <w:tcBorders>
              <w:bottom w:val="single" w:sz="4" w:space="0" w:color="auto"/>
            </w:tcBorders>
          </w:tcPr>
          <w:p w:rsidR="00702237" w:rsidRPr="00CA2522" w:rsidRDefault="00702237" w:rsidP="003625E5">
            <w:pPr>
              <w:spacing w:line="160" w:lineRule="exact"/>
              <w:ind w:firstLine="709"/>
              <w:rPr>
                <w:rFonts w:eastAsiaTheme="minorHAnsi"/>
                <w:sz w:val="16"/>
                <w:szCs w:val="16"/>
                <w:lang w:eastAsia="en-US"/>
              </w:rPr>
            </w:pPr>
          </w:p>
        </w:tc>
        <w:tc>
          <w:tcPr>
            <w:tcW w:w="2230" w:type="dxa"/>
            <w:tcBorders>
              <w:bottom w:val="single" w:sz="4" w:space="0" w:color="auto"/>
            </w:tcBorders>
          </w:tcPr>
          <w:p w:rsidR="00702237" w:rsidRPr="00CA2522" w:rsidRDefault="00702237" w:rsidP="003625E5">
            <w:pPr>
              <w:ind w:firstLine="709"/>
              <w:rPr>
                <w:rFonts w:eastAsiaTheme="minorHAnsi"/>
                <w:sz w:val="16"/>
                <w:szCs w:val="16"/>
                <w:lang w:eastAsia="en-US"/>
              </w:rPr>
            </w:pPr>
          </w:p>
        </w:tc>
      </w:tr>
      <w:tr w:rsidR="00702237" w:rsidRPr="00CA2522" w:rsidTr="003625E5">
        <w:trPr>
          <w:trHeight w:val="181"/>
          <w:jc w:val="right"/>
        </w:trPr>
        <w:tc>
          <w:tcPr>
            <w:tcW w:w="2099" w:type="dxa"/>
          </w:tcPr>
          <w:p w:rsidR="00702237" w:rsidRPr="00CA2522" w:rsidRDefault="00702237" w:rsidP="003625E5">
            <w:pPr>
              <w:spacing w:line="160" w:lineRule="exact"/>
              <w:ind w:firstLine="709"/>
              <w:jc w:val="center"/>
              <w:rPr>
                <w:rFonts w:eastAsiaTheme="minorHAnsi"/>
                <w:sz w:val="16"/>
                <w:szCs w:val="16"/>
                <w:lang w:eastAsia="en-US"/>
              </w:rPr>
            </w:pPr>
          </w:p>
        </w:tc>
        <w:tc>
          <w:tcPr>
            <w:tcW w:w="1239" w:type="dxa"/>
          </w:tcPr>
          <w:p w:rsidR="00702237" w:rsidRPr="00CA2522" w:rsidRDefault="00702237" w:rsidP="003625E5">
            <w:pPr>
              <w:spacing w:line="160" w:lineRule="exact"/>
              <w:ind w:firstLine="709"/>
              <w:jc w:val="center"/>
              <w:rPr>
                <w:rFonts w:eastAsiaTheme="minorHAnsi"/>
                <w:sz w:val="16"/>
                <w:szCs w:val="16"/>
                <w:lang w:eastAsia="en-US"/>
              </w:rPr>
            </w:pPr>
          </w:p>
        </w:tc>
        <w:tc>
          <w:tcPr>
            <w:tcW w:w="1025" w:type="dxa"/>
          </w:tcPr>
          <w:p w:rsidR="00702237" w:rsidRPr="00CA2522" w:rsidRDefault="00702237" w:rsidP="003625E5">
            <w:pPr>
              <w:spacing w:line="160" w:lineRule="exact"/>
              <w:ind w:firstLine="709"/>
              <w:rPr>
                <w:rFonts w:eastAsiaTheme="minorHAnsi"/>
                <w:sz w:val="16"/>
                <w:szCs w:val="16"/>
                <w:lang w:eastAsia="en-US"/>
              </w:rPr>
            </w:pPr>
          </w:p>
        </w:tc>
        <w:tc>
          <w:tcPr>
            <w:tcW w:w="3563" w:type="dxa"/>
            <w:tcBorders>
              <w:top w:val="single" w:sz="4" w:space="0" w:color="auto"/>
            </w:tcBorders>
          </w:tcPr>
          <w:p w:rsidR="00702237" w:rsidRPr="00CA2522" w:rsidRDefault="00702237" w:rsidP="003625E5">
            <w:pPr>
              <w:spacing w:line="160" w:lineRule="exact"/>
              <w:ind w:firstLine="709"/>
              <w:jc w:val="center"/>
              <w:rPr>
                <w:rFonts w:eastAsiaTheme="minorHAnsi"/>
                <w:sz w:val="16"/>
                <w:szCs w:val="16"/>
                <w:lang w:eastAsia="en-US"/>
              </w:rPr>
            </w:pPr>
            <w:r w:rsidRPr="00CA2522">
              <w:rPr>
                <w:rFonts w:eastAsiaTheme="minorHAnsi"/>
                <w:i/>
                <w:sz w:val="16"/>
                <w:szCs w:val="16"/>
                <w:lang w:eastAsia="en-US"/>
              </w:rPr>
              <w:t>(Ф.И.О.)</w:t>
            </w:r>
          </w:p>
        </w:tc>
        <w:tc>
          <w:tcPr>
            <w:tcW w:w="2230" w:type="dxa"/>
          </w:tcPr>
          <w:p w:rsidR="00702237" w:rsidRPr="00CA2522" w:rsidRDefault="00702237" w:rsidP="003625E5">
            <w:pPr>
              <w:ind w:firstLine="709"/>
              <w:jc w:val="center"/>
              <w:rPr>
                <w:rFonts w:eastAsiaTheme="minorHAnsi"/>
                <w:sz w:val="16"/>
                <w:szCs w:val="16"/>
                <w:lang w:eastAsia="en-US"/>
              </w:rPr>
            </w:pPr>
            <w:r w:rsidRPr="00CA2522">
              <w:rPr>
                <w:rFonts w:eastAsiaTheme="minorHAnsi"/>
                <w:i/>
                <w:sz w:val="16"/>
                <w:szCs w:val="16"/>
                <w:lang w:eastAsia="en-US"/>
              </w:rPr>
              <w:t>(подпись)</w:t>
            </w:r>
          </w:p>
        </w:tc>
      </w:tr>
      <w:tr w:rsidR="00702237" w:rsidRPr="00CA2522" w:rsidTr="003625E5">
        <w:trPr>
          <w:trHeight w:val="181"/>
          <w:jc w:val="right"/>
        </w:trPr>
        <w:tc>
          <w:tcPr>
            <w:tcW w:w="2099" w:type="dxa"/>
          </w:tcPr>
          <w:p w:rsidR="00702237" w:rsidRPr="00CA2522" w:rsidRDefault="00702237" w:rsidP="003625E5">
            <w:pPr>
              <w:spacing w:line="160" w:lineRule="exact"/>
              <w:ind w:firstLine="709"/>
              <w:rPr>
                <w:rFonts w:eastAsiaTheme="minorHAnsi"/>
                <w:sz w:val="16"/>
                <w:szCs w:val="16"/>
                <w:lang w:eastAsia="en-US"/>
              </w:rPr>
            </w:pPr>
          </w:p>
        </w:tc>
        <w:tc>
          <w:tcPr>
            <w:tcW w:w="1239" w:type="dxa"/>
          </w:tcPr>
          <w:p w:rsidR="00702237" w:rsidRPr="00CA2522" w:rsidRDefault="00702237" w:rsidP="003625E5">
            <w:pPr>
              <w:spacing w:line="160" w:lineRule="exact"/>
              <w:ind w:firstLine="709"/>
              <w:rPr>
                <w:rFonts w:eastAsiaTheme="minorHAnsi"/>
                <w:sz w:val="16"/>
                <w:szCs w:val="16"/>
                <w:lang w:eastAsia="en-US"/>
              </w:rPr>
            </w:pPr>
          </w:p>
        </w:tc>
        <w:tc>
          <w:tcPr>
            <w:tcW w:w="1025" w:type="dxa"/>
          </w:tcPr>
          <w:p w:rsidR="00702237" w:rsidRPr="00CA2522" w:rsidRDefault="00702237" w:rsidP="003625E5">
            <w:pPr>
              <w:spacing w:line="160" w:lineRule="exact"/>
              <w:ind w:firstLine="709"/>
              <w:rPr>
                <w:rFonts w:eastAsiaTheme="minorHAnsi"/>
                <w:sz w:val="16"/>
                <w:szCs w:val="16"/>
                <w:lang w:eastAsia="en-US"/>
              </w:rPr>
            </w:pPr>
          </w:p>
        </w:tc>
        <w:tc>
          <w:tcPr>
            <w:tcW w:w="3563" w:type="dxa"/>
          </w:tcPr>
          <w:p w:rsidR="00702237" w:rsidRPr="00CA2522" w:rsidRDefault="00702237" w:rsidP="003625E5">
            <w:pPr>
              <w:spacing w:line="160" w:lineRule="exact"/>
              <w:ind w:firstLine="709"/>
              <w:rPr>
                <w:rFonts w:eastAsiaTheme="minorHAnsi"/>
                <w:i/>
                <w:sz w:val="16"/>
                <w:szCs w:val="16"/>
                <w:lang w:eastAsia="en-US"/>
              </w:rPr>
            </w:pPr>
            <w:proofErr w:type="spellStart"/>
            <w:r w:rsidRPr="00CA2522">
              <w:rPr>
                <w:rFonts w:eastAsiaTheme="minorHAnsi"/>
                <w:sz w:val="16"/>
                <w:szCs w:val="16"/>
                <w:lang w:eastAsia="en-US"/>
              </w:rPr>
              <w:t>м.п</w:t>
            </w:r>
            <w:proofErr w:type="spellEnd"/>
            <w:r w:rsidRPr="00CA2522">
              <w:rPr>
                <w:rFonts w:eastAsiaTheme="minorHAnsi"/>
                <w:sz w:val="16"/>
                <w:szCs w:val="16"/>
                <w:lang w:eastAsia="en-US"/>
              </w:rPr>
              <w:t xml:space="preserve">. </w:t>
            </w:r>
            <w:r w:rsidRPr="00CA2522">
              <w:rPr>
                <w:rFonts w:eastAsiaTheme="minorHAnsi"/>
                <w:i/>
                <w:sz w:val="16"/>
                <w:szCs w:val="16"/>
                <w:lang w:eastAsia="en-US"/>
              </w:rPr>
              <w:t>(при наличии печати)</w:t>
            </w:r>
          </w:p>
        </w:tc>
        <w:tc>
          <w:tcPr>
            <w:tcW w:w="2230" w:type="dxa"/>
          </w:tcPr>
          <w:p w:rsidR="00702237" w:rsidRPr="00CA2522" w:rsidRDefault="00702237" w:rsidP="003625E5">
            <w:pPr>
              <w:ind w:firstLine="709"/>
              <w:rPr>
                <w:rFonts w:eastAsiaTheme="minorHAnsi"/>
                <w:sz w:val="16"/>
                <w:szCs w:val="16"/>
                <w:lang w:eastAsia="en-US"/>
              </w:rPr>
            </w:pPr>
          </w:p>
        </w:tc>
      </w:tr>
      <w:tr w:rsidR="00702237" w:rsidRPr="00CA2522" w:rsidTr="003625E5">
        <w:trPr>
          <w:trHeight w:val="166"/>
          <w:jc w:val="right"/>
        </w:trPr>
        <w:tc>
          <w:tcPr>
            <w:tcW w:w="3338" w:type="dxa"/>
            <w:gridSpan w:val="2"/>
          </w:tcPr>
          <w:p w:rsidR="00702237" w:rsidRPr="00CA2522" w:rsidRDefault="00702237" w:rsidP="003625E5">
            <w:pPr>
              <w:spacing w:line="160" w:lineRule="exact"/>
              <w:ind w:firstLine="709"/>
              <w:jc w:val="center"/>
              <w:rPr>
                <w:rFonts w:eastAsiaTheme="minorHAnsi"/>
                <w:sz w:val="16"/>
                <w:szCs w:val="16"/>
                <w:lang w:eastAsia="en-US"/>
              </w:rPr>
            </w:pPr>
          </w:p>
        </w:tc>
        <w:tc>
          <w:tcPr>
            <w:tcW w:w="1025" w:type="dxa"/>
          </w:tcPr>
          <w:p w:rsidR="00702237" w:rsidRPr="00CA2522" w:rsidRDefault="00702237" w:rsidP="003625E5">
            <w:pPr>
              <w:spacing w:line="160" w:lineRule="exact"/>
              <w:ind w:firstLine="709"/>
              <w:jc w:val="center"/>
              <w:rPr>
                <w:rFonts w:eastAsiaTheme="minorHAnsi"/>
                <w:sz w:val="16"/>
                <w:szCs w:val="16"/>
                <w:lang w:eastAsia="en-US"/>
              </w:rPr>
            </w:pPr>
          </w:p>
        </w:tc>
        <w:tc>
          <w:tcPr>
            <w:tcW w:w="5794" w:type="dxa"/>
            <w:gridSpan w:val="2"/>
          </w:tcPr>
          <w:p w:rsidR="00702237" w:rsidRPr="00CA2522" w:rsidRDefault="00702237" w:rsidP="003625E5">
            <w:pPr>
              <w:spacing w:line="160" w:lineRule="exact"/>
              <w:ind w:firstLine="709"/>
              <w:jc w:val="center"/>
              <w:rPr>
                <w:rFonts w:eastAsiaTheme="minorHAnsi"/>
                <w:sz w:val="16"/>
                <w:szCs w:val="16"/>
                <w:lang w:eastAsia="en-US"/>
              </w:rPr>
            </w:pPr>
            <w:r w:rsidRPr="00CA2522">
              <w:rPr>
                <w:rFonts w:eastAsiaTheme="minorHAnsi"/>
                <w:sz w:val="16"/>
                <w:szCs w:val="16"/>
                <w:lang w:eastAsia="en-US"/>
              </w:rPr>
              <w:t>«______» ____________ 201__ г.</w:t>
            </w:r>
          </w:p>
        </w:tc>
      </w:tr>
      <w:tr w:rsidR="00702237" w:rsidRPr="00CA2522" w:rsidTr="003625E5">
        <w:trPr>
          <w:trHeight w:val="74"/>
          <w:jc w:val="right"/>
        </w:trPr>
        <w:tc>
          <w:tcPr>
            <w:tcW w:w="3338" w:type="dxa"/>
            <w:gridSpan w:val="2"/>
          </w:tcPr>
          <w:p w:rsidR="00702237" w:rsidRPr="00CA2522" w:rsidRDefault="00702237" w:rsidP="003625E5">
            <w:pPr>
              <w:spacing w:line="160" w:lineRule="exact"/>
              <w:ind w:firstLine="709"/>
              <w:jc w:val="center"/>
              <w:rPr>
                <w:rFonts w:eastAsiaTheme="minorHAnsi"/>
                <w:sz w:val="16"/>
                <w:szCs w:val="16"/>
                <w:lang w:eastAsia="en-US"/>
              </w:rPr>
            </w:pPr>
          </w:p>
        </w:tc>
        <w:tc>
          <w:tcPr>
            <w:tcW w:w="1025" w:type="dxa"/>
          </w:tcPr>
          <w:p w:rsidR="00702237" w:rsidRPr="00CA2522" w:rsidRDefault="00702237" w:rsidP="003625E5">
            <w:pPr>
              <w:spacing w:line="160" w:lineRule="exact"/>
              <w:ind w:firstLine="709"/>
              <w:jc w:val="center"/>
              <w:rPr>
                <w:rFonts w:eastAsiaTheme="minorHAnsi"/>
                <w:sz w:val="16"/>
                <w:szCs w:val="16"/>
                <w:lang w:eastAsia="en-US"/>
              </w:rPr>
            </w:pPr>
          </w:p>
        </w:tc>
        <w:tc>
          <w:tcPr>
            <w:tcW w:w="5794" w:type="dxa"/>
            <w:gridSpan w:val="2"/>
          </w:tcPr>
          <w:p w:rsidR="00702237" w:rsidRPr="00CA2522" w:rsidRDefault="00702237" w:rsidP="003625E5">
            <w:pPr>
              <w:spacing w:line="160" w:lineRule="exact"/>
              <w:ind w:firstLine="709"/>
              <w:jc w:val="center"/>
              <w:rPr>
                <w:rFonts w:eastAsiaTheme="minorHAnsi"/>
                <w:sz w:val="16"/>
                <w:szCs w:val="16"/>
                <w:lang w:eastAsia="en-US"/>
              </w:rPr>
            </w:pPr>
            <w:r w:rsidRPr="00CA2522">
              <w:rPr>
                <w:rFonts w:eastAsiaTheme="minorHAnsi"/>
                <w:sz w:val="16"/>
                <w:szCs w:val="16"/>
                <w:lang w:eastAsia="en-US"/>
              </w:rPr>
              <w:t>Дата подписания от имени Поставщика</w:t>
            </w:r>
          </w:p>
        </w:tc>
      </w:tr>
    </w:tbl>
    <w:tbl>
      <w:tblPr>
        <w:tblStyle w:val="a5"/>
        <w:tblpPr w:leftFromText="180" w:rightFromText="180" w:vertAnchor="text" w:horzAnchor="page" w:tblpX="2378" w:tblpY="1414"/>
        <w:tblW w:w="10044" w:type="dxa"/>
        <w:tblLook w:val="04A0" w:firstRow="1" w:lastRow="0" w:firstColumn="1" w:lastColumn="0" w:noHBand="0" w:noVBand="1"/>
      </w:tblPr>
      <w:tblGrid>
        <w:gridCol w:w="5492"/>
        <w:gridCol w:w="4552"/>
      </w:tblGrid>
      <w:tr w:rsidR="00702237" w:rsidTr="005827F6">
        <w:trPr>
          <w:trHeight w:val="2119"/>
        </w:trPr>
        <w:tc>
          <w:tcPr>
            <w:tcW w:w="5492" w:type="dxa"/>
          </w:tcPr>
          <w:p w:rsidR="00702237" w:rsidRDefault="00702237" w:rsidP="003625E5">
            <w:pPr>
              <w:rPr>
                <w:b/>
              </w:rPr>
            </w:pPr>
            <w:r w:rsidRPr="00E40231">
              <w:rPr>
                <w:b/>
              </w:rPr>
              <w:lastRenderedPageBreak/>
              <w:t>Исполнитель:</w:t>
            </w:r>
          </w:p>
          <w:p w:rsidR="00702237" w:rsidRPr="003625E5" w:rsidRDefault="00D92A26" w:rsidP="003625E5">
            <w:pPr>
              <w:jc w:val="both"/>
              <w:rPr>
                <w:b/>
              </w:rPr>
            </w:pPr>
            <w:r>
              <w:rPr>
                <w:b/>
              </w:rPr>
              <w:t xml:space="preserve">ООО «Ладога </w:t>
            </w:r>
            <w:proofErr w:type="spellStart"/>
            <w:r>
              <w:rPr>
                <w:b/>
              </w:rPr>
              <w:t>ИнфоЦентр</w:t>
            </w:r>
            <w:proofErr w:type="spellEnd"/>
            <w:r>
              <w:rPr>
                <w:b/>
              </w:rPr>
              <w:t>»</w:t>
            </w:r>
          </w:p>
          <w:p w:rsidR="00702237" w:rsidRDefault="00702237" w:rsidP="003625E5">
            <w:pPr>
              <w:rPr>
                <w:b/>
              </w:rPr>
            </w:pPr>
          </w:p>
          <w:p w:rsidR="00702237" w:rsidRDefault="00702237" w:rsidP="003625E5">
            <w:pPr>
              <w:rPr>
                <w:b/>
              </w:rPr>
            </w:pPr>
          </w:p>
          <w:p w:rsidR="00702237" w:rsidRPr="005C02FD" w:rsidRDefault="00702237" w:rsidP="003625E5">
            <w:r w:rsidRPr="005C02FD">
              <w:t>Генеральный директор</w:t>
            </w:r>
          </w:p>
          <w:p w:rsidR="00702237" w:rsidRDefault="00702237" w:rsidP="003625E5">
            <w:pPr>
              <w:jc w:val="both"/>
            </w:pPr>
          </w:p>
          <w:p w:rsidR="00702237" w:rsidRPr="005C02FD" w:rsidRDefault="00702237" w:rsidP="003625E5">
            <w:pPr>
              <w:jc w:val="both"/>
            </w:pPr>
          </w:p>
          <w:p w:rsidR="00702237" w:rsidRPr="00E40231" w:rsidRDefault="00702237" w:rsidP="003625E5">
            <w:pPr>
              <w:rPr>
                <w:b/>
              </w:rPr>
            </w:pPr>
            <w:r w:rsidRPr="005C02FD">
              <w:t>__________________/</w:t>
            </w:r>
            <w:r w:rsidR="00D92A26">
              <w:t>Гончаров Д.В.</w:t>
            </w:r>
            <w:r w:rsidRPr="005C02FD">
              <w:t>/</w:t>
            </w:r>
          </w:p>
        </w:tc>
        <w:tc>
          <w:tcPr>
            <w:tcW w:w="4552" w:type="dxa"/>
          </w:tcPr>
          <w:p w:rsidR="00702237" w:rsidRPr="00E40231" w:rsidRDefault="00702237" w:rsidP="003625E5">
            <w:pPr>
              <w:rPr>
                <w:b/>
              </w:rPr>
            </w:pPr>
            <w:r w:rsidRPr="00E40231">
              <w:rPr>
                <w:b/>
              </w:rPr>
              <w:t>Клиент:</w:t>
            </w:r>
          </w:p>
          <w:p w:rsidR="00702237" w:rsidRPr="00E40231" w:rsidRDefault="00702237" w:rsidP="003625E5">
            <w:pPr>
              <w:rPr>
                <w:b/>
              </w:rPr>
            </w:pPr>
            <w:r w:rsidRPr="00E40231">
              <w:rPr>
                <w:b/>
              </w:rPr>
              <w:t>АО «ЕИРЦ ЛО»</w:t>
            </w:r>
          </w:p>
          <w:p w:rsidR="00702237" w:rsidRDefault="00702237" w:rsidP="003625E5">
            <w:pPr>
              <w:rPr>
                <w:b/>
              </w:rPr>
            </w:pPr>
          </w:p>
          <w:p w:rsidR="00702237" w:rsidRPr="00E40231" w:rsidRDefault="00702237" w:rsidP="003625E5">
            <w:pPr>
              <w:rPr>
                <w:b/>
              </w:rPr>
            </w:pPr>
          </w:p>
          <w:p w:rsidR="00702237" w:rsidRPr="005C02FD" w:rsidRDefault="00702237" w:rsidP="003625E5">
            <w:r w:rsidRPr="005C02FD">
              <w:t>Генеральный директор</w:t>
            </w:r>
          </w:p>
          <w:p w:rsidR="00702237" w:rsidRDefault="00702237" w:rsidP="003625E5">
            <w:pPr>
              <w:rPr>
                <w:b/>
              </w:rPr>
            </w:pPr>
          </w:p>
          <w:p w:rsidR="00702237" w:rsidRPr="00E40231" w:rsidRDefault="00702237" w:rsidP="003625E5">
            <w:pPr>
              <w:rPr>
                <w:b/>
              </w:rPr>
            </w:pPr>
          </w:p>
          <w:p w:rsidR="00702237" w:rsidRPr="00E40231" w:rsidRDefault="00702237" w:rsidP="00254B25">
            <w:pPr>
              <w:rPr>
                <w:b/>
              </w:rPr>
            </w:pPr>
            <w:r w:rsidRPr="00E40231">
              <w:rPr>
                <w:b/>
              </w:rPr>
              <w:t>__________________/</w:t>
            </w:r>
            <w:r w:rsidRPr="005C02FD">
              <w:t xml:space="preserve"> </w:t>
            </w:r>
            <w:bookmarkStart w:id="0" w:name="_GoBack"/>
            <w:bookmarkEnd w:id="0"/>
          </w:p>
        </w:tc>
      </w:tr>
    </w:tbl>
    <w:p w:rsidR="00702237" w:rsidRPr="00CA2522" w:rsidRDefault="00702237" w:rsidP="00702237">
      <w:pPr>
        <w:pBdr>
          <w:bottom w:val="single" w:sz="12" w:space="0" w:color="auto"/>
        </w:pBdr>
        <w:shd w:val="clear" w:color="auto" w:fill="FFFFFF"/>
        <w:tabs>
          <w:tab w:val="left" w:pos="1190"/>
        </w:tabs>
        <w:rPr>
          <w:rFonts w:eastAsiaTheme="minorHAnsi"/>
          <w:b/>
          <w:lang w:eastAsia="en-US"/>
        </w:rPr>
      </w:pPr>
    </w:p>
    <w:tbl>
      <w:tblPr>
        <w:tblpPr w:leftFromText="180" w:rightFromText="180" w:vertAnchor="text" w:tblpX="2127" w:tblpY="1"/>
        <w:tblOverlap w:val="never"/>
        <w:tblW w:w="16018" w:type="dxa"/>
        <w:tblLook w:val="01E0" w:firstRow="1" w:lastRow="1" w:firstColumn="1" w:lastColumn="1" w:noHBand="0" w:noVBand="0"/>
      </w:tblPr>
      <w:tblGrid>
        <w:gridCol w:w="16018"/>
      </w:tblGrid>
      <w:tr w:rsidR="00702237" w:rsidRPr="00CA2522" w:rsidTr="003625E5">
        <w:trPr>
          <w:trHeight w:val="372"/>
        </w:trPr>
        <w:tc>
          <w:tcPr>
            <w:tcW w:w="16018" w:type="dxa"/>
            <w:vAlign w:val="center"/>
            <w:hideMark/>
          </w:tcPr>
          <w:p w:rsidR="00702237" w:rsidRPr="00CA2522" w:rsidRDefault="00702237" w:rsidP="003625E5">
            <w:pPr>
              <w:ind w:left="-7200" w:firstLine="2565"/>
              <w:jc w:val="center"/>
              <w:rPr>
                <w:rFonts w:eastAsiaTheme="minorHAnsi"/>
                <w:b/>
                <w:sz w:val="16"/>
                <w:szCs w:val="16"/>
                <w:lang w:eastAsia="en-US"/>
              </w:rPr>
            </w:pPr>
            <w:bookmarkStart w:id="1" w:name="_Hlk493513476"/>
            <w:r w:rsidRPr="00CA2522">
              <w:rPr>
                <w:rFonts w:eastAsiaTheme="minorHAnsi"/>
                <w:b/>
                <w:szCs w:val="16"/>
                <w:lang w:eastAsia="en-US"/>
              </w:rPr>
              <w:t>Форму утверждаем</w:t>
            </w:r>
          </w:p>
        </w:tc>
      </w:tr>
    </w:tbl>
    <w:bookmarkEnd w:id="1"/>
    <w:p w:rsidR="00702237" w:rsidRPr="00136FE9" w:rsidRDefault="00702237" w:rsidP="00702237">
      <w:pPr>
        <w:ind w:firstLine="2268"/>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br w:type="textWrapping" w:clear="all"/>
      </w:r>
    </w:p>
    <w:p w:rsidR="005827F6" w:rsidRDefault="005827F6" w:rsidP="00702237">
      <w:pPr>
        <w:tabs>
          <w:tab w:val="left" w:pos="4198"/>
        </w:tabs>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702237" w:rsidRDefault="00702237" w:rsidP="005827F6">
      <w:pPr>
        <w:tabs>
          <w:tab w:val="left" w:pos="4170"/>
        </w:tabs>
      </w:pPr>
    </w:p>
    <w:sectPr w:rsidR="00702237" w:rsidSect="005827F6">
      <w:pgSz w:w="16838" w:h="11906" w:orient="landscape" w:code="9"/>
      <w:pgMar w:top="426" w:right="536" w:bottom="1134" w:left="993" w:header="709" w:footer="43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1F3" w:rsidRDefault="002961F3">
      <w:r>
        <w:separator/>
      </w:r>
    </w:p>
  </w:endnote>
  <w:endnote w:type="continuationSeparator" w:id="0">
    <w:p w:rsidR="002961F3" w:rsidRDefault="0029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316" w:rsidRDefault="00254B25" w:rsidP="00FD5D1A">
    <w:pPr>
      <w:pStyle w:val="a3"/>
      <w:tabs>
        <w:tab w:val="clear" w:pos="4677"/>
        <w:tab w:val="clear" w:pos="9355"/>
        <w:tab w:val="left" w:pos="6945"/>
      </w:tabs>
      <w:rPr>
        <w:rFonts w:ascii="Verdana" w:hAnsi="Verdana"/>
        <w:sz w:val="18"/>
        <w:szCs w:val="18"/>
      </w:rPr>
    </w:pPr>
  </w:p>
  <w:p w:rsidR="00036316" w:rsidRDefault="00254B25" w:rsidP="00FD5D1A">
    <w:pPr>
      <w:pStyle w:val="a3"/>
      <w:tabs>
        <w:tab w:val="clear" w:pos="4677"/>
        <w:tab w:val="clear" w:pos="9355"/>
        <w:tab w:val="left" w:pos="6945"/>
      </w:tabs>
      <w:rPr>
        <w:rFonts w:ascii="Verdana" w:hAnsi="Verdana"/>
        <w:sz w:val="18"/>
        <w:szCs w:val="18"/>
      </w:rPr>
    </w:pPr>
  </w:p>
  <w:p w:rsidR="00036316" w:rsidRDefault="00254B25" w:rsidP="00FD5D1A">
    <w:pPr>
      <w:pStyle w:val="a3"/>
      <w:tabs>
        <w:tab w:val="clear" w:pos="4677"/>
        <w:tab w:val="clear" w:pos="9355"/>
        <w:tab w:val="left" w:pos="6945"/>
      </w:tabs>
      <w:rPr>
        <w:rFonts w:ascii="Verdana" w:hAnsi="Verdana"/>
        <w:sz w:val="18"/>
        <w:szCs w:val="18"/>
      </w:rPr>
    </w:pPr>
  </w:p>
  <w:p w:rsidR="00036316" w:rsidRDefault="00254B25" w:rsidP="00FD5D1A">
    <w:pPr>
      <w:pStyle w:val="a3"/>
      <w:tabs>
        <w:tab w:val="clear" w:pos="4677"/>
        <w:tab w:val="clear" w:pos="9355"/>
        <w:tab w:val="left" w:pos="6945"/>
      </w:tabs>
      <w:rPr>
        <w:rFonts w:ascii="Verdana" w:hAnsi="Verdana"/>
        <w:sz w:val="18"/>
        <w:szCs w:val="18"/>
      </w:rPr>
    </w:pPr>
  </w:p>
  <w:p w:rsidR="00036316" w:rsidRPr="003625E5" w:rsidRDefault="00702237" w:rsidP="00FD5D1A">
    <w:pPr>
      <w:pStyle w:val="a3"/>
      <w:tabs>
        <w:tab w:val="clear" w:pos="4677"/>
        <w:tab w:val="clear" w:pos="9355"/>
        <w:tab w:val="left" w:pos="6945"/>
      </w:tabs>
      <w:rPr>
        <w:sz w:val="18"/>
        <w:szCs w:val="18"/>
      </w:rPr>
    </w:pPr>
    <w:r w:rsidRPr="003625E5">
      <w:rPr>
        <w:sz w:val="18"/>
        <w:szCs w:val="18"/>
      </w:rPr>
      <w:t>от Исполнителя ________________                                                    от Клиента ________________</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1F3" w:rsidRDefault="002961F3">
      <w:r>
        <w:separator/>
      </w:r>
    </w:p>
  </w:footnote>
  <w:footnote w:type="continuationSeparator" w:id="0">
    <w:p w:rsidR="002961F3" w:rsidRDefault="002961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214D9"/>
    <w:multiLevelType w:val="multilevel"/>
    <w:tmpl w:val="185CCFB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8669FB"/>
    <w:multiLevelType w:val="hybridMultilevel"/>
    <w:tmpl w:val="8D98A94C"/>
    <w:lvl w:ilvl="0" w:tplc="2864D226">
      <w:start w:val="1"/>
      <w:numFmt w:val="decimal"/>
      <w:lvlText w:val="4.%1."/>
      <w:lvlJc w:val="left"/>
      <w:pPr>
        <w:tabs>
          <w:tab w:val="num" w:pos="720"/>
        </w:tabs>
        <w:ind w:left="720" w:hanging="360"/>
      </w:pPr>
      <w:rPr>
        <w:rFonts w:hint="default"/>
      </w:rPr>
    </w:lvl>
    <w:lvl w:ilvl="1" w:tplc="BDF010AE">
      <w:start w:val="1"/>
      <w:numFmt w:val="decimal"/>
      <w:lvlText w:val="4.5.%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2DD5C9A"/>
    <w:multiLevelType w:val="hybridMultilevel"/>
    <w:tmpl w:val="A8262DD2"/>
    <w:lvl w:ilvl="0" w:tplc="E028FA0E">
      <w:start w:val="1"/>
      <w:numFmt w:val="decimal"/>
      <w:lvlText w:val="2.%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6F26949"/>
    <w:multiLevelType w:val="hybridMultilevel"/>
    <w:tmpl w:val="091A75A2"/>
    <w:lvl w:ilvl="0" w:tplc="3E7EF9E6">
      <w:start w:val="1"/>
      <w:numFmt w:val="decimal"/>
      <w:lvlText w:val="10.%1."/>
      <w:lvlJc w:val="left"/>
      <w:pPr>
        <w:tabs>
          <w:tab w:val="num" w:pos="360"/>
        </w:tabs>
        <w:ind w:left="360" w:hanging="360"/>
      </w:pPr>
      <w:rPr>
        <w:rFonts w:hint="default"/>
        <w:sz w:val="24"/>
        <w:szCs w:val="24"/>
      </w:rPr>
    </w:lvl>
    <w:lvl w:ilvl="1" w:tplc="04190019">
      <w:start w:val="1"/>
      <w:numFmt w:val="lowerLetter"/>
      <w:lvlText w:val="%2."/>
      <w:lvlJc w:val="left"/>
      <w:pPr>
        <w:tabs>
          <w:tab w:val="num" w:pos="-3096"/>
        </w:tabs>
        <w:ind w:left="-3096" w:hanging="360"/>
      </w:pPr>
    </w:lvl>
    <w:lvl w:ilvl="2" w:tplc="0419001B">
      <w:start w:val="1"/>
      <w:numFmt w:val="lowerRoman"/>
      <w:lvlText w:val="%3."/>
      <w:lvlJc w:val="right"/>
      <w:pPr>
        <w:tabs>
          <w:tab w:val="num" w:pos="-2376"/>
        </w:tabs>
        <w:ind w:left="-2376" w:hanging="180"/>
      </w:pPr>
    </w:lvl>
    <w:lvl w:ilvl="3" w:tplc="0419000F" w:tentative="1">
      <w:start w:val="1"/>
      <w:numFmt w:val="decimal"/>
      <w:lvlText w:val="%4."/>
      <w:lvlJc w:val="left"/>
      <w:pPr>
        <w:tabs>
          <w:tab w:val="num" w:pos="-1656"/>
        </w:tabs>
        <w:ind w:left="-1656" w:hanging="360"/>
      </w:pPr>
    </w:lvl>
    <w:lvl w:ilvl="4" w:tplc="04190019" w:tentative="1">
      <w:start w:val="1"/>
      <w:numFmt w:val="lowerLetter"/>
      <w:lvlText w:val="%5."/>
      <w:lvlJc w:val="left"/>
      <w:pPr>
        <w:tabs>
          <w:tab w:val="num" w:pos="-936"/>
        </w:tabs>
        <w:ind w:left="-936" w:hanging="360"/>
      </w:pPr>
    </w:lvl>
    <w:lvl w:ilvl="5" w:tplc="0419001B" w:tentative="1">
      <w:start w:val="1"/>
      <w:numFmt w:val="lowerRoman"/>
      <w:lvlText w:val="%6."/>
      <w:lvlJc w:val="right"/>
      <w:pPr>
        <w:tabs>
          <w:tab w:val="num" w:pos="-216"/>
        </w:tabs>
        <w:ind w:left="-216" w:hanging="180"/>
      </w:pPr>
    </w:lvl>
    <w:lvl w:ilvl="6" w:tplc="0419000F" w:tentative="1">
      <w:start w:val="1"/>
      <w:numFmt w:val="decimal"/>
      <w:lvlText w:val="%7."/>
      <w:lvlJc w:val="left"/>
      <w:pPr>
        <w:tabs>
          <w:tab w:val="num" w:pos="504"/>
        </w:tabs>
        <w:ind w:left="504" w:hanging="360"/>
      </w:pPr>
    </w:lvl>
    <w:lvl w:ilvl="7" w:tplc="04190019" w:tentative="1">
      <w:start w:val="1"/>
      <w:numFmt w:val="lowerLetter"/>
      <w:lvlText w:val="%8."/>
      <w:lvlJc w:val="left"/>
      <w:pPr>
        <w:tabs>
          <w:tab w:val="num" w:pos="1224"/>
        </w:tabs>
        <w:ind w:left="1224" w:hanging="360"/>
      </w:pPr>
    </w:lvl>
    <w:lvl w:ilvl="8" w:tplc="0419001B" w:tentative="1">
      <w:start w:val="1"/>
      <w:numFmt w:val="lowerRoman"/>
      <w:lvlText w:val="%9."/>
      <w:lvlJc w:val="right"/>
      <w:pPr>
        <w:tabs>
          <w:tab w:val="num" w:pos="1944"/>
        </w:tabs>
        <w:ind w:left="1944" w:hanging="180"/>
      </w:pPr>
    </w:lvl>
  </w:abstractNum>
  <w:abstractNum w:abstractNumId="4" w15:restartNumberingAfterBreak="0">
    <w:nsid w:val="1CBC15D0"/>
    <w:multiLevelType w:val="hybridMultilevel"/>
    <w:tmpl w:val="E8CA3330"/>
    <w:lvl w:ilvl="0" w:tplc="DAAECB0A">
      <w:start w:val="1"/>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43957FE"/>
    <w:multiLevelType w:val="multilevel"/>
    <w:tmpl w:val="5A6E8BB4"/>
    <w:lvl w:ilvl="0">
      <w:start w:val="3"/>
      <w:numFmt w:val="decimal"/>
      <w:lvlText w:val="%1."/>
      <w:lvlJc w:val="left"/>
      <w:pPr>
        <w:tabs>
          <w:tab w:val="num" w:pos="540"/>
        </w:tabs>
        <w:ind w:left="540" w:hanging="540"/>
      </w:pPr>
      <w:rPr>
        <w:rFonts w:hint="default"/>
        <w:u w:val="single"/>
      </w:rPr>
    </w:lvl>
    <w:lvl w:ilvl="1">
      <w:start w:val="1"/>
      <w:numFmt w:val="decimal"/>
      <w:lvlText w:val="%1.%2."/>
      <w:lvlJc w:val="left"/>
      <w:pPr>
        <w:tabs>
          <w:tab w:val="num" w:pos="1800"/>
        </w:tabs>
        <w:ind w:left="1800" w:hanging="720"/>
      </w:pPr>
      <w:rPr>
        <w:rFonts w:hint="default"/>
        <w:u w:val="none"/>
      </w:rPr>
    </w:lvl>
    <w:lvl w:ilvl="2">
      <w:start w:val="1"/>
      <w:numFmt w:val="decimal"/>
      <w:lvlText w:val="%1.%2.%3."/>
      <w:lvlJc w:val="left"/>
      <w:pPr>
        <w:tabs>
          <w:tab w:val="num" w:pos="2136"/>
        </w:tabs>
        <w:ind w:left="2136" w:hanging="720"/>
      </w:pPr>
      <w:rPr>
        <w:rFonts w:hint="default"/>
        <w:u w:val="none"/>
      </w:rPr>
    </w:lvl>
    <w:lvl w:ilvl="3">
      <w:start w:val="1"/>
      <w:numFmt w:val="decimal"/>
      <w:lvlText w:val="%1.%2.%3.%4."/>
      <w:lvlJc w:val="left"/>
      <w:pPr>
        <w:tabs>
          <w:tab w:val="num" w:pos="3204"/>
        </w:tabs>
        <w:ind w:left="3204" w:hanging="1080"/>
      </w:pPr>
      <w:rPr>
        <w:rFonts w:hint="default"/>
        <w:u w:val="single"/>
      </w:rPr>
    </w:lvl>
    <w:lvl w:ilvl="4">
      <w:start w:val="1"/>
      <w:numFmt w:val="decimal"/>
      <w:lvlText w:val="%1.%2.%3.%4.%5."/>
      <w:lvlJc w:val="left"/>
      <w:pPr>
        <w:tabs>
          <w:tab w:val="num" w:pos="4272"/>
        </w:tabs>
        <w:ind w:left="4272" w:hanging="1440"/>
      </w:pPr>
      <w:rPr>
        <w:rFonts w:hint="default"/>
        <w:u w:val="single"/>
      </w:rPr>
    </w:lvl>
    <w:lvl w:ilvl="5">
      <w:start w:val="1"/>
      <w:numFmt w:val="decimal"/>
      <w:lvlText w:val="%1.%2.%3.%4.%5.%6."/>
      <w:lvlJc w:val="left"/>
      <w:pPr>
        <w:tabs>
          <w:tab w:val="num" w:pos="4980"/>
        </w:tabs>
        <w:ind w:left="4980" w:hanging="1440"/>
      </w:pPr>
      <w:rPr>
        <w:rFonts w:hint="default"/>
        <w:u w:val="single"/>
      </w:rPr>
    </w:lvl>
    <w:lvl w:ilvl="6">
      <w:start w:val="1"/>
      <w:numFmt w:val="decimal"/>
      <w:lvlText w:val="%1.%2.%3.%4.%5.%6.%7."/>
      <w:lvlJc w:val="left"/>
      <w:pPr>
        <w:tabs>
          <w:tab w:val="num" w:pos="6048"/>
        </w:tabs>
        <w:ind w:left="6048" w:hanging="1800"/>
      </w:pPr>
      <w:rPr>
        <w:rFonts w:hint="default"/>
        <w:u w:val="single"/>
      </w:rPr>
    </w:lvl>
    <w:lvl w:ilvl="7">
      <w:start w:val="1"/>
      <w:numFmt w:val="decimal"/>
      <w:lvlText w:val="%1.%2.%3.%4.%5.%6.%7.%8."/>
      <w:lvlJc w:val="left"/>
      <w:pPr>
        <w:tabs>
          <w:tab w:val="num" w:pos="7116"/>
        </w:tabs>
        <w:ind w:left="7116" w:hanging="2160"/>
      </w:pPr>
      <w:rPr>
        <w:rFonts w:hint="default"/>
        <w:u w:val="single"/>
      </w:rPr>
    </w:lvl>
    <w:lvl w:ilvl="8">
      <w:start w:val="1"/>
      <w:numFmt w:val="decimal"/>
      <w:lvlText w:val="%1.%2.%3.%4.%5.%6.%7.%8.%9."/>
      <w:lvlJc w:val="left"/>
      <w:pPr>
        <w:tabs>
          <w:tab w:val="num" w:pos="7824"/>
        </w:tabs>
        <w:ind w:left="7824" w:hanging="2160"/>
      </w:pPr>
      <w:rPr>
        <w:rFonts w:hint="default"/>
        <w:u w:val="single"/>
      </w:rPr>
    </w:lvl>
  </w:abstractNum>
  <w:abstractNum w:abstractNumId="6" w15:restartNumberingAfterBreak="0">
    <w:nsid w:val="26E26B40"/>
    <w:multiLevelType w:val="hybridMultilevel"/>
    <w:tmpl w:val="85161306"/>
    <w:lvl w:ilvl="0" w:tplc="133078F2">
      <w:start w:val="1"/>
      <w:numFmt w:val="decimal"/>
      <w:lvlText w:val="5.%1."/>
      <w:lvlJc w:val="left"/>
      <w:pPr>
        <w:tabs>
          <w:tab w:val="num" w:pos="2148"/>
        </w:tabs>
        <w:ind w:left="2148" w:hanging="360"/>
      </w:pPr>
      <w:rPr>
        <w:rFonts w:hint="default"/>
      </w:rPr>
    </w:lvl>
    <w:lvl w:ilvl="1" w:tplc="133078F2">
      <w:start w:val="1"/>
      <w:numFmt w:val="decimal"/>
      <w:lvlText w:val="5.%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8277B7"/>
    <w:multiLevelType w:val="multilevel"/>
    <w:tmpl w:val="CE54218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11F3225"/>
    <w:multiLevelType w:val="hybridMultilevel"/>
    <w:tmpl w:val="71A07250"/>
    <w:lvl w:ilvl="0" w:tplc="B568C544">
      <w:start w:val="1"/>
      <w:numFmt w:val="decimal"/>
      <w:lvlText w:val="8.%1."/>
      <w:lvlJc w:val="left"/>
      <w:pPr>
        <w:tabs>
          <w:tab w:val="num" w:pos="2148"/>
        </w:tabs>
        <w:ind w:left="2148" w:hanging="360"/>
      </w:pPr>
      <w:rPr>
        <w:rFonts w:hint="default"/>
      </w:rPr>
    </w:lvl>
    <w:lvl w:ilvl="1" w:tplc="B568C544">
      <w:start w:val="1"/>
      <w:numFmt w:val="decimal"/>
      <w:lvlText w:val="8.%2."/>
      <w:lvlJc w:val="left"/>
      <w:pPr>
        <w:tabs>
          <w:tab w:val="num" w:pos="1440"/>
        </w:tabs>
        <w:ind w:left="1440" w:hanging="360"/>
      </w:pPr>
      <w:rPr>
        <w:rFonts w:hint="default"/>
      </w:rPr>
    </w:lvl>
    <w:lvl w:ilvl="2" w:tplc="FC8E8C64">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35E67F1"/>
    <w:multiLevelType w:val="multilevel"/>
    <w:tmpl w:val="AC0E1652"/>
    <w:lvl w:ilvl="0">
      <w:start w:val="10"/>
      <w:numFmt w:val="decimal"/>
      <w:lvlText w:val="%1."/>
      <w:lvlJc w:val="left"/>
      <w:pPr>
        <w:ind w:left="780" w:hanging="780"/>
      </w:pPr>
      <w:rPr>
        <w:rFonts w:hint="default"/>
      </w:rPr>
    </w:lvl>
    <w:lvl w:ilvl="1">
      <w:start w:val="10"/>
      <w:numFmt w:val="decimal"/>
      <w:lvlText w:val="%1.%2."/>
      <w:lvlJc w:val="left"/>
      <w:pPr>
        <w:ind w:left="1205" w:hanging="780"/>
      </w:pPr>
      <w:rPr>
        <w:rFonts w:hint="default"/>
      </w:rPr>
    </w:lvl>
    <w:lvl w:ilvl="2">
      <w:start w:val="1"/>
      <w:numFmt w:val="decimal"/>
      <w:lvlText w:val="%1.%2.%3."/>
      <w:lvlJc w:val="left"/>
      <w:pPr>
        <w:ind w:left="1915"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3B3B1587"/>
    <w:multiLevelType w:val="multilevel"/>
    <w:tmpl w:val="1B04AB8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CFC3DFA"/>
    <w:multiLevelType w:val="multilevel"/>
    <w:tmpl w:val="E3664B2E"/>
    <w:lvl w:ilvl="0">
      <w:start w:val="10"/>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356CD6"/>
    <w:multiLevelType w:val="multilevel"/>
    <w:tmpl w:val="3378F7BE"/>
    <w:lvl w:ilvl="0">
      <w:start w:val="1"/>
      <w:numFmt w:val="decimal"/>
      <w:lvlText w:val="%1."/>
      <w:lvlJc w:val="left"/>
      <w:pPr>
        <w:tabs>
          <w:tab w:val="num" w:pos="975"/>
        </w:tabs>
        <w:ind w:left="975" w:hanging="975"/>
      </w:pPr>
      <w:rPr>
        <w:rFonts w:hint="default"/>
      </w:rPr>
    </w:lvl>
    <w:lvl w:ilvl="1">
      <w:start w:val="1"/>
      <w:numFmt w:val="decimal"/>
      <w:lvlText w:val="%1.%2."/>
      <w:lvlJc w:val="left"/>
      <w:pPr>
        <w:tabs>
          <w:tab w:val="num" w:pos="1440"/>
        </w:tabs>
        <w:ind w:left="1440" w:hanging="975"/>
      </w:pPr>
      <w:rPr>
        <w:rFonts w:hint="default"/>
      </w:rPr>
    </w:lvl>
    <w:lvl w:ilvl="2">
      <w:start w:val="1"/>
      <w:numFmt w:val="decimal"/>
      <w:lvlText w:val="%1.%2.%3."/>
      <w:lvlJc w:val="left"/>
      <w:pPr>
        <w:tabs>
          <w:tab w:val="num" w:pos="1905"/>
        </w:tabs>
        <w:ind w:left="1905" w:hanging="975"/>
      </w:pPr>
      <w:rPr>
        <w:rFonts w:hint="default"/>
      </w:rPr>
    </w:lvl>
    <w:lvl w:ilvl="3">
      <w:start w:val="1"/>
      <w:numFmt w:val="decimal"/>
      <w:lvlText w:val="%1.%2.%3.%4."/>
      <w:lvlJc w:val="left"/>
      <w:pPr>
        <w:tabs>
          <w:tab w:val="num" w:pos="2475"/>
        </w:tabs>
        <w:ind w:left="2475" w:hanging="1080"/>
      </w:pPr>
      <w:rPr>
        <w:rFonts w:hint="default"/>
      </w:rPr>
    </w:lvl>
    <w:lvl w:ilvl="4">
      <w:start w:val="1"/>
      <w:numFmt w:val="decimal"/>
      <w:lvlText w:val="%1.%2.%3.%4.%5."/>
      <w:lvlJc w:val="left"/>
      <w:pPr>
        <w:tabs>
          <w:tab w:val="num" w:pos="3300"/>
        </w:tabs>
        <w:ind w:left="3300" w:hanging="1440"/>
      </w:pPr>
      <w:rPr>
        <w:rFonts w:hint="default"/>
      </w:rPr>
    </w:lvl>
    <w:lvl w:ilvl="5">
      <w:start w:val="1"/>
      <w:numFmt w:val="decimal"/>
      <w:lvlText w:val="%1.%2.%3.%4.%5.%6."/>
      <w:lvlJc w:val="left"/>
      <w:pPr>
        <w:tabs>
          <w:tab w:val="num" w:pos="3765"/>
        </w:tabs>
        <w:ind w:left="3765" w:hanging="1440"/>
      </w:pPr>
      <w:rPr>
        <w:rFonts w:hint="default"/>
      </w:rPr>
    </w:lvl>
    <w:lvl w:ilvl="6">
      <w:start w:val="1"/>
      <w:numFmt w:val="decimal"/>
      <w:lvlText w:val="%1.%2.%3.%4.%5.%6.%7."/>
      <w:lvlJc w:val="left"/>
      <w:pPr>
        <w:tabs>
          <w:tab w:val="num" w:pos="4590"/>
        </w:tabs>
        <w:ind w:left="4590" w:hanging="1800"/>
      </w:pPr>
      <w:rPr>
        <w:rFonts w:hint="default"/>
      </w:rPr>
    </w:lvl>
    <w:lvl w:ilvl="7">
      <w:start w:val="1"/>
      <w:numFmt w:val="decimal"/>
      <w:lvlText w:val="%1.%2.%3.%4.%5.%6.%7.%8."/>
      <w:lvlJc w:val="left"/>
      <w:pPr>
        <w:tabs>
          <w:tab w:val="num" w:pos="5415"/>
        </w:tabs>
        <w:ind w:left="5415" w:hanging="2160"/>
      </w:pPr>
      <w:rPr>
        <w:rFonts w:hint="default"/>
      </w:rPr>
    </w:lvl>
    <w:lvl w:ilvl="8">
      <w:start w:val="1"/>
      <w:numFmt w:val="decimal"/>
      <w:lvlText w:val="%1.%2.%3.%4.%5.%6.%7.%8.%9."/>
      <w:lvlJc w:val="left"/>
      <w:pPr>
        <w:tabs>
          <w:tab w:val="num" w:pos="5880"/>
        </w:tabs>
        <w:ind w:left="5880" w:hanging="2160"/>
      </w:pPr>
      <w:rPr>
        <w:rFonts w:hint="default"/>
      </w:rPr>
    </w:lvl>
  </w:abstractNum>
  <w:abstractNum w:abstractNumId="13" w15:restartNumberingAfterBreak="0">
    <w:nsid w:val="5F1857F1"/>
    <w:multiLevelType w:val="multilevel"/>
    <w:tmpl w:val="E9C4AA8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EA390F"/>
    <w:multiLevelType w:val="hybridMultilevel"/>
    <w:tmpl w:val="6428D088"/>
    <w:lvl w:ilvl="0" w:tplc="0419000F">
      <w:start w:val="7"/>
      <w:numFmt w:val="decimal"/>
      <w:lvlText w:val="%1."/>
      <w:lvlJc w:val="left"/>
      <w:pPr>
        <w:tabs>
          <w:tab w:val="num" w:pos="720"/>
        </w:tabs>
        <w:ind w:left="720" w:hanging="360"/>
      </w:pPr>
      <w:rPr>
        <w:rFonts w:hint="default"/>
      </w:rPr>
    </w:lvl>
    <w:lvl w:ilvl="1" w:tplc="485EC0BE">
      <w:start w:val="1"/>
      <w:numFmt w:val="decimal"/>
      <w:lvlText w:val="7.%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9286267"/>
    <w:multiLevelType w:val="multilevel"/>
    <w:tmpl w:val="83F49272"/>
    <w:lvl w:ilvl="0">
      <w:start w:val="1"/>
      <w:numFmt w:val="decimal"/>
      <w:lvlText w:val="6.%1."/>
      <w:lvlJc w:val="left"/>
      <w:pPr>
        <w:tabs>
          <w:tab w:val="num" w:pos="720"/>
        </w:tabs>
        <w:ind w:left="720" w:hanging="360"/>
      </w:pPr>
      <w:rPr>
        <w:rFonts w:hint="default"/>
      </w:rPr>
    </w:lvl>
    <w:lvl w:ilvl="1">
      <w:start w:val="7"/>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3180"/>
        </w:tabs>
        <w:ind w:left="3180" w:hanging="144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935"/>
        </w:tabs>
        <w:ind w:left="4935" w:hanging="216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5"/>
  </w:num>
  <w:num w:numId="4">
    <w:abstractNumId w:val="1"/>
  </w:num>
  <w:num w:numId="5">
    <w:abstractNumId w:val="6"/>
  </w:num>
  <w:num w:numId="6">
    <w:abstractNumId w:val="8"/>
  </w:num>
  <w:num w:numId="7">
    <w:abstractNumId w:val="3"/>
  </w:num>
  <w:num w:numId="8">
    <w:abstractNumId w:val="12"/>
  </w:num>
  <w:num w:numId="9">
    <w:abstractNumId w:val="16"/>
  </w:num>
  <w:num w:numId="10">
    <w:abstractNumId w:val="4"/>
  </w:num>
  <w:num w:numId="11">
    <w:abstractNumId w:val="7"/>
  </w:num>
  <w:num w:numId="12">
    <w:abstractNumId w:val="17"/>
  </w:num>
  <w:num w:numId="13">
    <w:abstractNumId w:val="15"/>
  </w:num>
  <w:num w:numId="14">
    <w:abstractNumId w:val="9"/>
  </w:num>
  <w:num w:numId="15">
    <w:abstractNumId w:val="10"/>
  </w:num>
  <w:num w:numId="16">
    <w:abstractNumId w:val="13"/>
  </w:num>
  <w:num w:numId="17">
    <w:abstractNumId w:val="1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2E8"/>
    <w:rsid w:val="00033E3A"/>
    <w:rsid w:val="000C57CD"/>
    <w:rsid w:val="00101182"/>
    <w:rsid w:val="001742E8"/>
    <w:rsid w:val="00254B25"/>
    <w:rsid w:val="0025635A"/>
    <w:rsid w:val="002961F3"/>
    <w:rsid w:val="002A67B2"/>
    <w:rsid w:val="00320FDE"/>
    <w:rsid w:val="00486AC8"/>
    <w:rsid w:val="004D6CE6"/>
    <w:rsid w:val="005827F6"/>
    <w:rsid w:val="005C7014"/>
    <w:rsid w:val="00702237"/>
    <w:rsid w:val="00706070"/>
    <w:rsid w:val="00753ECE"/>
    <w:rsid w:val="009063F1"/>
    <w:rsid w:val="00944634"/>
    <w:rsid w:val="009535F9"/>
    <w:rsid w:val="009B5A38"/>
    <w:rsid w:val="00AE6309"/>
    <w:rsid w:val="00AF7DD2"/>
    <w:rsid w:val="00B65A8B"/>
    <w:rsid w:val="00BA22E9"/>
    <w:rsid w:val="00C739EA"/>
    <w:rsid w:val="00D33424"/>
    <w:rsid w:val="00D7170C"/>
    <w:rsid w:val="00D853EB"/>
    <w:rsid w:val="00D92A26"/>
    <w:rsid w:val="00E52D85"/>
    <w:rsid w:val="00EA6999"/>
    <w:rsid w:val="00EE4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00AD6"/>
  <w15:docId w15:val="{1F87E2DC-D516-4E78-8572-5872D9B39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2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02237"/>
    <w:pPr>
      <w:tabs>
        <w:tab w:val="center" w:pos="4677"/>
        <w:tab w:val="right" w:pos="9355"/>
      </w:tabs>
    </w:pPr>
  </w:style>
  <w:style w:type="character" w:customStyle="1" w:styleId="a4">
    <w:name w:val="Нижний колонтитул Знак"/>
    <w:basedOn w:val="a0"/>
    <w:link w:val="a3"/>
    <w:rsid w:val="00702237"/>
    <w:rPr>
      <w:rFonts w:ascii="Times New Roman" w:eastAsia="Times New Roman" w:hAnsi="Times New Roman" w:cs="Times New Roman"/>
      <w:sz w:val="24"/>
      <w:szCs w:val="24"/>
      <w:lang w:eastAsia="ru-RU"/>
    </w:rPr>
  </w:style>
  <w:style w:type="table" w:styleId="a5">
    <w:name w:val="Table Grid"/>
    <w:basedOn w:val="a1"/>
    <w:uiPriority w:val="39"/>
    <w:rsid w:val="00702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a7"/>
    <w:uiPriority w:val="34"/>
    <w:qFormat/>
    <w:rsid w:val="00702237"/>
    <w:pPr>
      <w:ind w:left="720"/>
      <w:contextualSpacing/>
    </w:pPr>
  </w:style>
  <w:style w:type="paragraph" w:styleId="a8">
    <w:name w:val="Body Text"/>
    <w:basedOn w:val="a"/>
    <w:link w:val="a9"/>
    <w:rsid w:val="00702237"/>
    <w:pPr>
      <w:widowControl w:val="0"/>
      <w:autoSpaceDE w:val="0"/>
      <w:autoSpaceDN w:val="0"/>
      <w:spacing w:after="120"/>
    </w:pPr>
    <w:rPr>
      <w:sz w:val="20"/>
      <w:szCs w:val="20"/>
    </w:rPr>
  </w:style>
  <w:style w:type="character" w:customStyle="1" w:styleId="a9">
    <w:name w:val="Основной текст Знак"/>
    <w:basedOn w:val="a0"/>
    <w:link w:val="a8"/>
    <w:rsid w:val="00702237"/>
    <w:rPr>
      <w:rFonts w:ascii="Times New Roman" w:eastAsia="Times New Roman" w:hAnsi="Times New Roman" w:cs="Times New Roman"/>
      <w:sz w:val="20"/>
      <w:szCs w:val="20"/>
      <w:lang w:eastAsia="ru-RU"/>
    </w:rPr>
  </w:style>
  <w:style w:type="character" w:customStyle="1" w:styleId="1">
    <w:name w:val="Пункт Знак1"/>
    <w:link w:val="aa"/>
    <w:locked/>
    <w:rsid w:val="00702237"/>
    <w:rPr>
      <w:sz w:val="28"/>
      <w:szCs w:val="28"/>
      <w:lang w:eastAsia="ru-RU"/>
    </w:rPr>
  </w:style>
  <w:style w:type="paragraph" w:customStyle="1" w:styleId="aa">
    <w:name w:val="Пункт"/>
    <w:basedOn w:val="a"/>
    <w:link w:val="1"/>
    <w:rsid w:val="00702237"/>
    <w:pPr>
      <w:tabs>
        <w:tab w:val="num" w:pos="360"/>
      </w:tabs>
      <w:spacing w:line="360" w:lineRule="auto"/>
      <w:jc w:val="both"/>
    </w:pPr>
    <w:rPr>
      <w:rFonts w:asciiTheme="minorHAnsi" w:eastAsiaTheme="minorHAnsi" w:hAnsiTheme="minorHAnsi" w:cstheme="minorBidi"/>
      <w:sz w:val="28"/>
      <w:szCs w:val="28"/>
    </w:rPr>
  </w:style>
  <w:style w:type="character" w:customStyle="1" w:styleId="a7">
    <w:name w:val="Абзац списка Знак"/>
    <w:link w:val="a6"/>
    <w:uiPriority w:val="34"/>
    <w:rsid w:val="0070223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92A26"/>
    <w:rPr>
      <w:rFonts w:ascii="Tahoma" w:hAnsi="Tahoma" w:cs="Tahoma"/>
      <w:sz w:val="16"/>
      <w:szCs w:val="16"/>
    </w:rPr>
  </w:style>
  <w:style w:type="character" w:customStyle="1" w:styleId="ac">
    <w:name w:val="Текст выноски Знак"/>
    <w:basedOn w:val="a0"/>
    <w:link w:val="ab"/>
    <w:uiPriority w:val="99"/>
    <w:semiHidden/>
    <w:rsid w:val="00D92A26"/>
    <w:rPr>
      <w:rFonts w:ascii="Tahoma" w:eastAsia="Times New Roman" w:hAnsi="Tahoma" w:cs="Tahoma"/>
      <w:sz w:val="16"/>
      <w:szCs w:val="16"/>
      <w:lang w:eastAsia="ru-RU"/>
    </w:rPr>
  </w:style>
  <w:style w:type="paragraph" w:customStyle="1" w:styleId="2">
    <w:name w:val="Стиль2"/>
    <w:basedOn w:val="a"/>
    <w:autoRedefine/>
    <w:qFormat/>
    <w:rsid w:val="00254B25"/>
    <w:pPr>
      <w:spacing w:line="276" w:lineRule="auto"/>
      <w:ind w:firstLine="283"/>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63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4FDAD-6711-4CF9-A257-CED503A9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3904</Words>
  <Characters>22257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Белоцкий Максим Николаевич</dc:creator>
  <cp:lastModifiedBy>Абейдуллин Ильяс Анверович</cp:lastModifiedBy>
  <cp:revision>2</cp:revision>
  <dcterms:created xsi:type="dcterms:W3CDTF">2021-09-28T13:41:00Z</dcterms:created>
  <dcterms:modified xsi:type="dcterms:W3CDTF">2021-09-28T13:41:00Z</dcterms:modified>
</cp:coreProperties>
</file>